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DAB9F" w14:textId="77777777" w:rsidR="00CF2D4D" w:rsidRPr="002933B5" w:rsidRDefault="00CF2D4D" w:rsidP="002A7F79">
      <w:pPr>
        <w:spacing w:after="0" w:line="240" w:lineRule="auto"/>
        <w:rPr>
          <w:rFonts w:ascii="Tahoma" w:hAnsi="Tahoma" w:cs="Tahoma"/>
        </w:rPr>
      </w:pPr>
      <w:bookmarkStart w:id="0" w:name="_GoBack"/>
      <w:permStart w:id="446325660" w:edGrp="everyone"/>
      <w:r w:rsidRPr="002933B5">
        <w:rPr>
          <w:rFonts w:ascii="Tahoma" w:hAnsi="Tahoma" w:cs="Tahoma"/>
        </w:rPr>
        <w:t>DCD____2021-100</w:t>
      </w:r>
    </w:p>
    <w:p w14:paraId="362DEF85" w14:textId="77777777" w:rsidR="00CF2D4D" w:rsidRPr="002933B5" w:rsidRDefault="00CF2D4D" w:rsidP="002A7F79">
      <w:pPr>
        <w:spacing w:after="0" w:line="240" w:lineRule="auto"/>
        <w:rPr>
          <w:rFonts w:ascii="Tahoma" w:hAnsi="Tahoma" w:cs="Tahoma"/>
        </w:rPr>
      </w:pPr>
    </w:p>
    <w:p w14:paraId="1B4A856E" w14:textId="77777777" w:rsidR="00CF2D4D" w:rsidRPr="002933B5" w:rsidRDefault="00CF2D4D" w:rsidP="002A7F79">
      <w:pPr>
        <w:spacing w:after="0" w:line="240" w:lineRule="auto"/>
        <w:rPr>
          <w:rFonts w:ascii="Tahoma" w:hAnsi="Tahoma" w:cs="Tahoma"/>
        </w:rPr>
      </w:pPr>
    </w:p>
    <w:p w14:paraId="14ED84B6" w14:textId="77777777" w:rsidR="002A7F79" w:rsidRPr="002933B5" w:rsidRDefault="002A7F79" w:rsidP="002A7F79">
      <w:pPr>
        <w:spacing w:after="0" w:line="240" w:lineRule="auto"/>
        <w:rPr>
          <w:rFonts w:ascii="Tahoma" w:hAnsi="Tahoma" w:cs="Tahoma"/>
        </w:rPr>
      </w:pPr>
      <w:r w:rsidRPr="002933B5">
        <w:rPr>
          <w:rFonts w:ascii="Tahoma" w:hAnsi="Tahoma" w:cs="Tahoma"/>
        </w:rPr>
        <w:t>Ibagué</w:t>
      </w:r>
      <w:proofErr w:type="gramStart"/>
      <w:r w:rsidRPr="002933B5">
        <w:rPr>
          <w:rFonts w:ascii="Tahoma" w:hAnsi="Tahoma" w:cs="Tahoma"/>
        </w:rPr>
        <w:t>,</w:t>
      </w:r>
      <w:r w:rsidR="00CF2D4D" w:rsidRPr="002933B5">
        <w:rPr>
          <w:rFonts w:ascii="Tahoma" w:hAnsi="Tahoma" w:cs="Tahoma"/>
        </w:rPr>
        <w:t>_</w:t>
      </w:r>
      <w:proofErr w:type="gramEnd"/>
      <w:r w:rsidR="00CF2D4D" w:rsidRPr="002933B5">
        <w:rPr>
          <w:rFonts w:ascii="Tahoma" w:hAnsi="Tahoma" w:cs="Tahoma"/>
        </w:rPr>
        <w:t>__________</w:t>
      </w:r>
    </w:p>
    <w:p w14:paraId="7708F2FC" w14:textId="77777777" w:rsidR="002A7F79" w:rsidRPr="002933B5" w:rsidRDefault="002A7F79" w:rsidP="002A7F79">
      <w:pPr>
        <w:spacing w:after="0" w:line="240" w:lineRule="auto"/>
        <w:rPr>
          <w:rFonts w:ascii="Tahoma" w:hAnsi="Tahoma" w:cs="Tahoma"/>
        </w:rPr>
      </w:pPr>
    </w:p>
    <w:p w14:paraId="2D5EA895" w14:textId="77777777" w:rsidR="002A7F79" w:rsidRPr="002933B5" w:rsidRDefault="002A7F79" w:rsidP="002A7F79">
      <w:pPr>
        <w:spacing w:after="0" w:line="240" w:lineRule="auto"/>
        <w:rPr>
          <w:rFonts w:ascii="Tahoma" w:hAnsi="Tahoma" w:cs="Tahoma"/>
        </w:rPr>
      </w:pPr>
    </w:p>
    <w:p w14:paraId="2376197F" w14:textId="77777777" w:rsidR="002A7F79" w:rsidRPr="002933B5" w:rsidRDefault="002A7F79" w:rsidP="002A7F79">
      <w:pPr>
        <w:spacing w:after="0" w:line="240" w:lineRule="auto"/>
        <w:rPr>
          <w:rFonts w:ascii="Tahoma" w:hAnsi="Tahoma" w:cs="Tahoma"/>
        </w:rPr>
      </w:pPr>
      <w:r w:rsidRPr="002933B5">
        <w:rPr>
          <w:rFonts w:ascii="Tahoma" w:hAnsi="Tahoma" w:cs="Tahoma"/>
        </w:rPr>
        <w:t>Doctor</w:t>
      </w:r>
    </w:p>
    <w:p w14:paraId="04BCEDEA" w14:textId="77777777" w:rsidR="002A7F79" w:rsidRPr="002933B5" w:rsidRDefault="005B78F6" w:rsidP="002A7F79">
      <w:pPr>
        <w:spacing w:after="0" w:line="240" w:lineRule="auto"/>
        <w:rPr>
          <w:rFonts w:ascii="Tahoma" w:hAnsi="Tahoma" w:cs="Tahoma"/>
          <w:b/>
        </w:rPr>
      </w:pPr>
      <w:r w:rsidRPr="002933B5">
        <w:rPr>
          <w:rFonts w:ascii="Tahoma" w:hAnsi="Tahoma" w:cs="Tahoma"/>
          <w:b/>
        </w:rPr>
        <w:t>_____________________</w:t>
      </w:r>
    </w:p>
    <w:p w14:paraId="5EFFD624" w14:textId="77777777" w:rsidR="002A7F79" w:rsidRPr="002933B5" w:rsidRDefault="002A7F79" w:rsidP="002A7F79">
      <w:pPr>
        <w:spacing w:after="0" w:line="240" w:lineRule="auto"/>
        <w:rPr>
          <w:rFonts w:ascii="Tahoma" w:hAnsi="Tahoma" w:cs="Tahoma"/>
        </w:rPr>
      </w:pPr>
      <w:r w:rsidRPr="002933B5">
        <w:rPr>
          <w:rFonts w:ascii="Tahoma" w:hAnsi="Tahoma" w:cs="Tahoma"/>
        </w:rPr>
        <w:t>Alcalde Municipal</w:t>
      </w:r>
    </w:p>
    <w:p w14:paraId="17C6FC65" w14:textId="77777777" w:rsidR="002A7F79" w:rsidRPr="002933B5" w:rsidRDefault="005B78F6" w:rsidP="002A7F79">
      <w:pPr>
        <w:spacing w:after="0" w:line="240" w:lineRule="auto"/>
        <w:rPr>
          <w:rFonts w:ascii="Tahoma" w:hAnsi="Tahoma" w:cs="Tahoma"/>
        </w:rPr>
      </w:pPr>
      <w:r w:rsidRPr="002933B5">
        <w:rPr>
          <w:rFonts w:ascii="Tahoma" w:hAnsi="Tahoma" w:cs="Tahoma"/>
        </w:rPr>
        <w:t>___________</w:t>
      </w:r>
      <w:r w:rsidR="002A7F79" w:rsidRPr="002933B5">
        <w:rPr>
          <w:rFonts w:ascii="Tahoma" w:hAnsi="Tahoma" w:cs="Tahoma"/>
        </w:rPr>
        <w:t xml:space="preserve"> Tolima.</w:t>
      </w:r>
    </w:p>
    <w:p w14:paraId="47CD75F3" w14:textId="77777777" w:rsidR="002A7F79" w:rsidRPr="002933B5" w:rsidRDefault="002A7F79" w:rsidP="002A7F79">
      <w:pPr>
        <w:spacing w:after="0" w:line="240" w:lineRule="auto"/>
        <w:rPr>
          <w:rFonts w:ascii="Tahoma" w:hAnsi="Tahoma" w:cs="Tahoma"/>
        </w:rPr>
      </w:pPr>
    </w:p>
    <w:p w14:paraId="3032BB27" w14:textId="77777777" w:rsidR="002A7F79" w:rsidRPr="002933B5" w:rsidRDefault="005B78F6" w:rsidP="002A7F79">
      <w:pPr>
        <w:spacing w:after="0" w:line="240" w:lineRule="auto"/>
        <w:rPr>
          <w:rFonts w:ascii="Tahoma" w:hAnsi="Tahoma" w:cs="Tahoma"/>
        </w:rPr>
      </w:pPr>
      <w:r w:rsidRPr="002933B5">
        <w:rPr>
          <w:rFonts w:ascii="Tahoma" w:hAnsi="Tahoma" w:cs="Tahoma"/>
        </w:rPr>
        <w:t>Respetado Doctor ____________</w:t>
      </w:r>
      <w:r w:rsidR="002A7F79" w:rsidRPr="002933B5">
        <w:rPr>
          <w:rFonts w:ascii="Tahoma" w:hAnsi="Tahoma" w:cs="Tahoma"/>
        </w:rPr>
        <w:t>:</w:t>
      </w:r>
    </w:p>
    <w:p w14:paraId="254292C6" w14:textId="77777777" w:rsidR="002A7F79" w:rsidRPr="002933B5" w:rsidRDefault="002A7F79" w:rsidP="002A7F79">
      <w:pPr>
        <w:spacing w:after="0" w:line="240" w:lineRule="auto"/>
        <w:rPr>
          <w:rFonts w:ascii="Tahoma" w:hAnsi="Tahoma" w:cs="Tahoma"/>
        </w:rPr>
      </w:pPr>
    </w:p>
    <w:p w14:paraId="060573F9" w14:textId="77777777" w:rsidR="005B78F6" w:rsidRPr="002933B5" w:rsidRDefault="005B78F6" w:rsidP="002A7F79">
      <w:pPr>
        <w:spacing w:after="0" w:line="240" w:lineRule="auto"/>
        <w:jc w:val="both"/>
        <w:rPr>
          <w:rFonts w:ascii="Tahoma" w:hAnsi="Tahoma" w:cs="Tahoma"/>
        </w:rPr>
      </w:pPr>
    </w:p>
    <w:p w14:paraId="1A3EDA39" w14:textId="77777777" w:rsidR="005B78F6" w:rsidRPr="002933B5" w:rsidRDefault="005B78F6" w:rsidP="002A7F79">
      <w:pPr>
        <w:spacing w:after="0" w:line="240" w:lineRule="auto"/>
        <w:jc w:val="both"/>
        <w:rPr>
          <w:rFonts w:ascii="Tahoma" w:hAnsi="Tahoma" w:cs="Tahoma"/>
        </w:rPr>
      </w:pPr>
    </w:p>
    <w:p w14:paraId="78466A1C" w14:textId="77777777" w:rsidR="002A7F79" w:rsidRPr="002933B5" w:rsidRDefault="005B78F6" w:rsidP="002A7F79">
      <w:pPr>
        <w:spacing w:after="0" w:line="240" w:lineRule="auto"/>
        <w:jc w:val="both"/>
        <w:rPr>
          <w:rFonts w:ascii="Tahoma" w:hAnsi="Tahoma" w:cs="Tahoma"/>
        </w:rPr>
      </w:pPr>
      <w:r w:rsidRPr="002933B5">
        <w:rPr>
          <w:rFonts w:ascii="Tahoma" w:hAnsi="Tahoma" w:cs="Tahoma"/>
        </w:rPr>
        <w:t>De la manera más atenta, la Contraloría Departamental del Tolima, en</w:t>
      </w:r>
      <w:r w:rsidR="002A7F79" w:rsidRPr="002933B5">
        <w:rPr>
          <w:rFonts w:ascii="Tahoma" w:hAnsi="Tahoma" w:cs="Tahoma"/>
        </w:rPr>
        <w:t xml:space="preserve"> cumplimiento al Plan de Vigilancia y Control Fiscal de la vigencia 2021, y una vez culminada la etapa de ejecución de la Auditoria </w:t>
      </w:r>
      <w:r w:rsidRPr="002933B5">
        <w:rPr>
          <w:rFonts w:ascii="Tahoma" w:hAnsi="Tahoma" w:cs="Tahoma"/>
        </w:rPr>
        <w:t>________________________</w:t>
      </w:r>
      <w:r w:rsidR="002A7F79" w:rsidRPr="002933B5">
        <w:rPr>
          <w:rFonts w:ascii="Tahoma" w:hAnsi="Tahoma" w:cs="Tahoma"/>
        </w:rPr>
        <w:t xml:space="preserve">adelantada al Municipio del </w:t>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002A7F79" w:rsidRPr="002933B5">
        <w:rPr>
          <w:rFonts w:ascii="Tahoma" w:hAnsi="Tahoma" w:cs="Tahoma"/>
        </w:rPr>
        <w:softHyphen/>
      </w:r>
      <w:r w:rsidRPr="002933B5">
        <w:rPr>
          <w:rFonts w:ascii="Tahoma" w:hAnsi="Tahoma" w:cs="Tahoma"/>
        </w:rPr>
        <w:t>_________________</w:t>
      </w:r>
      <w:r w:rsidR="002A7F79" w:rsidRPr="002933B5">
        <w:rPr>
          <w:rFonts w:ascii="Tahoma" w:hAnsi="Tahoma" w:cs="Tahoma"/>
        </w:rPr>
        <w:t>, se establecieron las observaciones que a continuación se relacionan:</w:t>
      </w:r>
    </w:p>
    <w:p w14:paraId="4061B739" w14:textId="77777777" w:rsidR="002A7F79" w:rsidRPr="002933B5" w:rsidRDefault="002A7F79" w:rsidP="005B78F6">
      <w:pPr>
        <w:spacing w:after="0" w:line="240" w:lineRule="auto"/>
        <w:rPr>
          <w:rFonts w:ascii="Tahoma" w:hAnsi="Tahoma" w:cs="Tahoma"/>
          <w:b/>
        </w:rPr>
      </w:pPr>
    </w:p>
    <w:p w14:paraId="7FBED3B4" w14:textId="77777777" w:rsidR="002A7F79" w:rsidRPr="002933B5" w:rsidRDefault="002A7F79" w:rsidP="002A7F79">
      <w:pPr>
        <w:spacing w:after="0" w:line="240" w:lineRule="auto"/>
        <w:rPr>
          <w:rFonts w:ascii="Tahoma" w:hAnsi="Tahoma" w:cs="Tahoma"/>
          <w:b/>
        </w:rPr>
      </w:pPr>
    </w:p>
    <w:p w14:paraId="56CCA3F7" w14:textId="77777777" w:rsidR="002A7F79" w:rsidRPr="002933B5" w:rsidRDefault="002A7F79" w:rsidP="002A7F79">
      <w:pPr>
        <w:pStyle w:val="Prrafodelista"/>
        <w:numPr>
          <w:ilvl w:val="0"/>
          <w:numId w:val="2"/>
        </w:numPr>
        <w:spacing w:after="0" w:line="240" w:lineRule="auto"/>
        <w:jc w:val="both"/>
        <w:rPr>
          <w:rFonts w:ascii="Tahoma" w:hAnsi="Tahoma" w:cs="Tahoma"/>
          <w:b/>
          <w:u w:val="single"/>
        </w:rPr>
      </w:pPr>
      <w:r w:rsidRPr="002933B5">
        <w:rPr>
          <w:rFonts w:ascii="Tahoma" w:hAnsi="Tahoma" w:cs="Tahoma"/>
          <w:b/>
          <w:u w:val="single"/>
        </w:rPr>
        <w:t>OBSERVACIÓN DE AUDITORÍA ADMINISTRATIVA No. 01</w:t>
      </w:r>
    </w:p>
    <w:p w14:paraId="03BB1313" w14:textId="77777777" w:rsidR="002A7F79" w:rsidRPr="002933B5" w:rsidRDefault="002A7F79" w:rsidP="002A7F79">
      <w:pPr>
        <w:spacing w:after="0" w:line="240" w:lineRule="auto"/>
        <w:jc w:val="both"/>
        <w:rPr>
          <w:rFonts w:ascii="Tahoma" w:hAnsi="Tahoma" w:cs="Tahoma"/>
          <w:b/>
          <w:u w:val="single"/>
        </w:rPr>
      </w:pPr>
    </w:p>
    <w:p w14:paraId="3AD7794C" w14:textId="77777777" w:rsidR="002A7F79" w:rsidRPr="002933B5" w:rsidRDefault="002A7F79" w:rsidP="002A7F79">
      <w:pPr>
        <w:spacing w:after="0" w:line="240" w:lineRule="auto"/>
        <w:jc w:val="both"/>
        <w:rPr>
          <w:rFonts w:ascii="Tahoma" w:hAnsi="Tahoma" w:cs="Tahoma"/>
          <w:sz w:val="18"/>
          <w:szCs w:val="18"/>
        </w:rPr>
      </w:pPr>
    </w:p>
    <w:p w14:paraId="775537B1" w14:textId="77777777" w:rsidR="002A7F79" w:rsidRPr="002933B5" w:rsidRDefault="002A7F79" w:rsidP="002A7F79">
      <w:pPr>
        <w:pStyle w:val="Prrafodelista"/>
        <w:numPr>
          <w:ilvl w:val="0"/>
          <w:numId w:val="2"/>
        </w:numPr>
        <w:spacing w:after="0" w:line="240" w:lineRule="auto"/>
        <w:jc w:val="both"/>
        <w:rPr>
          <w:rFonts w:ascii="Tahoma" w:hAnsi="Tahoma" w:cs="Tahoma"/>
          <w:b/>
          <w:u w:val="single"/>
        </w:rPr>
      </w:pPr>
      <w:r w:rsidRPr="002933B5">
        <w:rPr>
          <w:rFonts w:ascii="Tahoma" w:hAnsi="Tahoma" w:cs="Tahoma"/>
          <w:b/>
          <w:u w:val="single"/>
        </w:rPr>
        <w:t>OBSERVACIÓN DE AUDITORÍA ADMINISTRATIVA No. 02</w:t>
      </w:r>
    </w:p>
    <w:p w14:paraId="1B466E66" w14:textId="77777777" w:rsidR="002A7F79" w:rsidRPr="002933B5" w:rsidRDefault="002A7F79" w:rsidP="002A7F79">
      <w:pPr>
        <w:spacing w:after="0" w:line="240" w:lineRule="auto"/>
        <w:jc w:val="both"/>
        <w:rPr>
          <w:rFonts w:ascii="Tahoma" w:hAnsi="Tahoma" w:cs="Tahoma"/>
          <w:b/>
          <w:u w:val="single"/>
        </w:rPr>
      </w:pPr>
    </w:p>
    <w:p w14:paraId="78060483" w14:textId="77777777" w:rsidR="002A7F79" w:rsidRPr="002933B5" w:rsidRDefault="002A7F79" w:rsidP="002A7F79">
      <w:pPr>
        <w:spacing w:after="0" w:line="240" w:lineRule="auto"/>
        <w:jc w:val="both"/>
        <w:rPr>
          <w:rFonts w:ascii="Tahoma" w:hAnsi="Tahoma" w:cs="Tahoma"/>
        </w:rPr>
      </w:pPr>
    </w:p>
    <w:p w14:paraId="19E7FE0B" w14:textId="77777777" w:rsidR="002A7F79" w:rsidRPr="002933B5" w:rsidRDefault="002A7F79" w:rsidP="002A7F79">
      <w:pPr>
        <w:pStyle w:val="Prrafodelista"/>
        <w:numPr>
          <w:ilvl w:val="0"/>
          <w:numId w:val="2"/>
        </w:numPr>
        <w:spacing w:after="0" w:line="240" w:lineRule="auto"/>
        <w:jc w:val="both"/>
        <w:rPr>
          <w:rFonts w:ascii="Tahoma" w:hAnsi="Tahoma" w:cs="Tahoma"/>
          <w:b/>
          <w:u w:val="single"/>
        </w:rPr>
      </w:pPr>
      <w:r w:rsidRPr="002933B5">
        <w:rPr>
          <w:rFonts w:ascii="Tahoma" w:hAnsi="Tahoma" w:cs="Tahoma"/>
          <w:b/>
          <w:u w:val="single"/>
        </w:rPr>
        <w:t>OBSERVACIÓN DE AUDITORÍA ADMINISTRATIVA No. 03</w:t>
      </w:r>
    </w:p>
    <w:p w14:paraId="7409A790" w14:textId="77777777" w:rsidR="002A7F79" w:rsidRPr="002933B5" w:rsidRDefault="002A7F79" w:rsidP="002A7F79">
      <w:pPr>
        <w:spacing w:after="0" w:line="240" w:lineRule="auto"/>
        <w:jc w:val="both"/>
        <w:rPr>
          <w:rFonts w:ascii="Tahoma" w:hAnsi="Tahoma" w:cs="Tahoma"/>
        </w:rPr>
      </w:pPr>
    </w:p>
    <w:p w14:paraId="316E28AA" w14:textId="77777777" w:rsidR="002A7F79" w:rsidRPr="002933B5" w:rsidRDefault="002A7F79" w:rsidP="002A7F79">
      <w:pPr>
        <w:spacing w:after="0" w:line="240" w:lineRule="auto"/>
        <w:jc w:val="both"/>
        <w:rPr>
          <w:rFonts w:ascii="Tahoma" w:hAnsi="Tahoma" w:cs="Tahoma"/>
        </w:rPr>
      </w:pPr>
    </w:p>
    <w:p w14:paraId="6A1AC438" w14:textId="77777777" w:rsidR="002A7F79" w:rsidRPr="002933B5" w:rsidRDefault="002A7F79" w:rsidP="002A7F79">
      <w:pPr>
        <w:pStyle w:val="Prrafodelista"/>
        <w:numPr>
          <w:ilvl w:val="0"/>
          <w:numId w:val="2"/>
        </w:numPr>
        <w:spacing w:after="0" w:line="240" w:lineRule="auto"/>
        <w:jc w:val="both"/>
        <w:rPr>
          <w:rFonts w:ascii="Tahoma" w:hAnsi="Tahoma" w:cs="Tahoma"/>
          <w:b/>
          <w:u w:val="single"/>
        </w:rPr>
      </w:pPr>
      <w:r w:rsidRPr="002933B5">
        <w:rPr>
          <w:rFonts w:ascii="Tahoma" w:hAnsi="Tahoma" w:cs="Tahoma"/>
          <w:b/>
          <w:u w:val="single"/>
        </w:rPr>
        <w:t>OBSERVACIÓN DE AUDITORÍA ADMINISTRATIVA No. 04</w:t>
      </w:r>
    </w:p>
    <w:p w14:paraId="1FE6769B" w14:textId="77777777" w:rsidR="002A7F79" w:rsidRPr="002933B5" w:rsidRDefault="002A7F79" w:rsidP="002A7F79">
      <w:pPr>
        <w:spacing w:after="0" w:line="240" w:lineRule="auto"/>
        <w:rPr>
          <w:rFonts w:ascii="Tahoma" w:hAnsi="Tahoma" w:cs="Tahoma"/>
          <w:b/>
        </w:rPr>
      </w:pPr>
    </w:p>
    <w:p w14:paraId="6760DF1D" w14:textId="77777777" w:rsidR="002A7F79" w:rsidRPr="002933B5" w:rsidRDefault="002A7F79" w:rsidP="002A7F79">
      <w:pPr>
        <w:pStyle w:val="Prrafodelista"/>
        <w:spacing w:after="0" w:line="240" w:lineRule="auto"/>
        <w:rPr>
          <w:rFonts w:ascii="Tahoma" w:hAnsi="Tahoma" w:cs="Tahoma"/>
          <w:b/>
        </w:rPr>
      </w:pPr>
    </w:p>
    <w:p w14:paraId="0A5C4E54" w14:textId="77777777" w:rsidR="002A7F79" w:rsidRPr="002933B5" w:rsidRDefault="002A7F79" w:rsidP="002A7F79">
      <w:pPr>
        <w:pStyle w:val="Prrafodelista"/>
        <w:numPr>
          <w:ilvl w:val="0"/>
          <w:numId w:val="1"/>
        </w:numPr>
        <w:spacing w:after="0" w:line="240" w:lineRule="auto"/>
        <w:rPr>
          <w:rFonts w:ascii="Tahoma" w:hAnsi="Tahoma" w:cs="Tahoma"/>
          <w:b/>
          <w:u w:val="single"/>
        </w:rPr>
      </w:pPr>
      <w:r w:rsidRPr="002933B5">
        <w:rPr>
          <w:rFonts w:ascii="Tahoma" w:hAnsi="Tahoma" w:cs="Tahoma"/>
          <w:b/>
          <w:u w:val="single"/>
        </w:rPr>
        <w:t>OBSERVACION DE AUDITORIA ADMINISTRATIVA N.º 05</w:t>
      </w:r>
    </w:p>
    <w:p w14:paraId="1235AA7C" w14:textId="77777777" w:rsidR="002A7F79" w:rsidRPr="002933B5" w:rsidRDefault="002A7F79" w:rsidP="002A7F79">
      <w:pPr>
        <w:spacing w:after="0" w:line="240" w:lineRule="auto"/>
        <w:rPr>
          <w:rFonts w:ascii="Tahoma" w:hAnsi="Tahoma" w:cs="Tahoma"/>
        </w:rPr>
      </w:pPr>
    </w:p>
    <w:p w14:paraId="2FDA12D7" w14:textId="77777777" w:rsidR="002A7F79" w:rsidRPr="002933B5" w:rsidRDefault="002A7F79" w:rsidP="002A7F79">
      <w:pPr>
        <w:spacing w:after="0" w:line="240" w:lineRule="auto"/>
        <w:jc w:val="both"/>
        <w:rPr>
          <w:rFonts w:ascii="Tahoma" w:eastAsia="Times New Roman" w:hAnsi="Tahoma" w:cs="Tahoma"/>
          <w:color w:val="000000"/>
          <w:lang w:eastAsia="es-CO"/>
        </w:rPr>
      </w:pPr>
    </w:p>
    <w:p w14:paraId="5C1199FF" w14:textId="77777777" w:rsidR="002A7F79" w:rsidRPr="002933B5" w:rsidRDefault="002A7F79" w:rsidP="002A7F79">
      <w:pPr>
        <w:pStyle w:val="Prrafodelista"/>
        <w:numPr>
          <w:ilvl w:val="0"/>
          <w:numId w:val="1"/>
        </w:numPr>
        <w:spacing w:after="0" w:line="240" w:lineRule="auto"/>
        <w:jc w:val="both"/>
        <w:rPr>
          <w:rFonts w:ascii="Tahoma" w:eastAsia="Times New Roman" w:hAnsi="Tahoma" w:cs="Tahoma"/>
          <w:b/>
          <w:color w:val="000000"/>
          <w:u w:val="single"/>
          <w:lang w:eastAsia="es-CO"/>
        </w:rPr>
      </w:pPr>
      <w:r w:rsidRPr="002933B5">
        <w:rPr>
          <w:rFonts w:ascii="Tahoma" w:eastAsia="Times New Roman" w:hAnsi="Tahoma" w:cs="Tahoma"/>
          <w:b/>
          <w:color w:val="000000"/>
          <w:u w:val="single"/>
          <w:lang w:eastAsia="es-CO"/>
        </w:rPr>
        <w:t>OBSERVACION DE AUDITORIA ADMINISTRATIVA N.º 06</w:t>
      </w:r>
    </w:p>
    <w:p w14:paraId="2A4DA7F3" w14:textId="77777777" w:rsidR="002A7F79" w:rsidRPr="002933B5" w:rsidRDefault="002A7F79" w:rsidP="002A7F79">
      <w:pPr>
        <w:spacing w:after="0" w:line="240" w:lineRule="auto"/>
        <w:jc w:val="both"/>
        <w:rPr>
          <w:rFonts w:ascii="Tahoma" w:eastAsia="Times New Roman" w:hAnsi="Tahoma" w:cs="Tahoma"/>
          <w:color w:val="000000"/>
          <w:lang w:eastAsia="es-CO"/>
        </w:rPr>
      </w:pPr>
    </w:p>
    <w:p w14:paraId="0030E6BB" w14:textId="77777777" w:rsidR="002A7F79" w:rsidRPr="002933B5" w:rsidRDefault="002A7F79" w:rsidP="002A7F79">
      <w:pPr>
        <w:spacing w:after="0" w:line="240" w:lineRule="auto"/>
        <w:jc w:val="both"/>
        <w:rPr>
          <w:rFonts w:ascii="Tahoma" w:eastAsia="Times New Roman" w:hAnsi="Tahoma" w:cs="Tahoma"/>
          <w:color w:val="000000"/>
          <w:lang w:eastAsia="es-CO"/>
        </w:rPr>
      </w:pPr>
    </w:p>
    <w:p w14:paraId="6F10320D" w14:textId="77777777" w:rsidR="002A7F79" w:rsidRPr="002933B5" w:rsidRDefault="002A7F79" w:rsidP="002A7F79">
      <w:pPr>
        <w:pStyle w:val="Prrafodelista"/>
        <w:numPr>
          <w:ilvl w:val="0"/>
          <w:numId w:val="1"/>
        </w:numPr>
        <w:spacing w:after="0" w:line="240" w:lineRule="auto"/>
        <w:jc w:val="both"/>
        <w:rPr>
          <w:rFonts w:ascii="Tahoma" w:eastAsia="Times New Roman" w:hAnsi="Tahoma" w:cs="Tahoma"/>
          <w:b/>
          <w:color w:val="000000"/>
          <w:u w:val="single"/>
          <w:lang w:eastAsia="es-CO"/>
        </w:rPr>
      </w:pPr>
      <w:r w:rsidRPr="002933B5">
        <w:rPr>
          <w:rFonts w:ascii="Tahoma" w:eastAsia="Times New Roman" w:hAnsi="Tahoma" w:cs="Tahoma"/>
          <w:b/>
          <w:color w:val="000000"/>
          <w:u w:val="single"/>
          <w:lang w:eastAsia="es-CO"/>
        </w:rPr>
        <w:t>OBSERVACION DE AUDITORIA ADMINISTRATIVA N.º 07</w:t>
      </w:r>
    </w:p>
    <w:p w14:paraId="5B5D1DAD" w14:textId="77777777" w:rsidR="002A7F79" w:rsidRPr="002933B5" w:rsidRDefault="002A7F79" w:rsidP="002A7F79">
      <w:pPr>
        <w:spacing w:after="0" w:line="240" w:lineRule="auto"/>
        <w:ind w:right="18"/>
        <w:contextualSpacing/>
        <w:jc w:val="both"/>
        <w:rPr>
          <w:rFonts w:ascii="Tahoma" w:hAnsi="Tahoma" w:cs="Tahoma"/>
        </w:rPr>
      </w:pPr>
      <w:r w:rsidRPr="002933B5">
        <w:rPr>
          <w:rFonts w:ascii="Tahoma" w:hAnsi="Tahoma" w:cs="Tahoma"/>
        </w:rPr>
        <w:lastRenderedPageBreak/>
        <w:t xml:space="preserve">Con el objeto de que presente contradicción a las observaciones de la presente carta de observaciones si así lo considera, la entidad dispondrá de </w:t>
      </w:r>
      <w:commentRangeStart w:id="1"/>
      <w:r w:rsidR="00647F94">
        <w:rPr>
          <w:rFonts w:ascii="Tahoma" w:hAnsi="Tahoma" w:cs="Tahoma"/>
        </w:rPr>
        <w:t>tres</w:t>
      </w:r>
      <w:commentRangeEnd w:id="1"/>
      <w:r w:rsidR="00647F94">
        <w:rPr>
          <w:rStyle w:val="Refdecomentario"/>
        </w:rPr>
        <w:commentReference w:id="1"/>
      </w:r>
      <w:r w:rsidRPr="002933B5">
        <w:rPr>
          <w:rFonts w:ascii="Tahoma" w:hAnsi="Tahoma" w:cs="Tahoma"/>
        </w:rPr>
        <w:t xml:space="preserve"> (</w:t>
      </w:r>
      <w:r w:rsidR="00647F94">
        <w:rPr>
          <w:rFonts w:ascii="Tahoma" w:hAnsi="Tahoma" w:cs="Tahoma"/>
        </w:rPr>
        <w:t>3</w:t>
      </w:r>
      <w:r w:rsidRPr="002933B5">
        <w:rPr>
          <w:rFonts w:ascii="Tahoma" w:hAnsi="Tahoma" w:cs="Tahoma"/>
        </w:rPr>
        <w:t>)</w:t>
      </w:r>
      <w:r w:rsidR="00647F94">
        <w:rPr>
          <w:rFonts w:ascii="Tahoma" w:hAnsi="Tahoma" w:cs="Tahoma"/>
        </w:rPr>
        <w:t xml:space="preserve"> a ocho (8)</w:t>
      </w:r>
      <w:r w:rsidRPr="002933B5">
        <w:rPr>
          <w:rFonts w:ascii="Tahoma" w:hAnsi="Tahoma" w:cs="Tahoma"/>
        </w:rPr>
        <w:t xml:space="preserve"> días </w:t>
      </w:r>
      <w:r w:rsidRPr="00DD6F2D">
        <w:rPr>
          <w:rFonts w:ascii="Tahoma" w:hAnsi="Tahoma" w:cs="Tahoma"/>
        </w:rPr>
        <w:t>hábiles</w:t>
      </w:r>
      <w:r w:rsidRPr="002933B5">
        <w:rPr>
          <w:rFonts w:ascii="Tahoma" w:hAnsi="Tahoma" w:cs="Tahoma"/>
        </w:rPr>
        <w:t xml:space="preserve"> </w:t>
      </w:r>
      <w:r w:rsidR="00647F94">
        <w:rPr>
          <w:rFonts w:ascii="Tahoma" w:hAnsi="Tahoma" w:cs="Tahoma"/>
        </w:rPr>
        <w:t xml:space="preserve">improrrogables (de acuerdo al tipo de auditoría), </w:t>
      </w:r>
      <w:r w:rsidRPr="002933B5">
        <w:rPr>
          <w:rFonts w:ascii="Tahoma" w:hAnsi="Tahoma" w:cs="Tahoma"/>
        </w:rPr>
        <w:t>contados a partir del día siguiente al recibí de ésta comunicación, para evaluar las observaciones de auditoría, aquí consagradas, siempre que tales contradicciones, se sustenten en documentos y pruebas pertinentes y conducentes a los puntos a controvertir (medio físico o magnético), o de lo contrario se dará trámite al proceso de responsabilidad administrativa y disciplinaria y su traslado a otras instancias.</w:t>
      </w:r>
    </w:p>
    <w:p w14:paraId="1E484EF1" w14:textId="77777777" w:rsidR="002A7F79" w:rsidRPr="002933B5" w:rsidRDefault="002A7F79" w:rsidP="002A7F79">
      <w:pPr>
        <w:spacing w:after="0" w:line="240" w:lineRule="auto"/>
        <w:ind w:right="18"/>
        <w:contextualSpacing/>
        <w:jc w:val="both"/>
        <w:rPr>
          <w:rFonts w:ascii="Tahoma" w:hAnsi="Tahoma" w:cs="Tahoma"/>
        </w:rPr>
      </w:pPr>
    </w:p>
    <w:p w14:paraId="570925E7" w14:textId="77777777" w:rsidR="002A7F79" w:rsidRPr="002933B5" w:rsidRDefault="002A7F79" w:rsidP="002A7F79">
      <w:pPr>
        <w:spacing w:after="0" w:line="240" w:lineRule="auto"/>
        <w:ind w:right="18"/>
        <w:contextualSpacing/>
        <w:jc w:val="both"/>
        <w:rPr>
          <w:rFonts w:ascii="Tahoma" w:hAnsi="Tahoma" w:cs="Tahoma"/>
        </w:rPr>
      </w:pPr>
      <w:r w:rsidRPr="002933B5">
        <w:rPr>
          <w:rFonts w:ascii="Tahoma" w:hAnsi="Tahoma" w:cs="Tahoma"/>
        </w:rPr>
        <w:t xml:space="preserve"> </w:t>
      </w:r>
    </w:p>
    <w:p w14:paraId="14FFEB28" w14:textId="0947400D" w:rsidR="002A7F79" w:rsidRPr="002933B5" w:rsidRDefault="002A7F79" w:rsidP="002A7F79">
      <w:pPr>
        <w:spacing w:after="0" w:line="240" w:lineRule="auto"/>
        <w:contextualSpacing/>
        <w:jc w:val="both"/>
        <w:rPr>
          <w:rFonts w:ascii="Tahoma" w:hAnsi="Tahoma" w:cs="Tahoma"/>
        </w:rPr>
      </w:pPr>
      <w:r w:rsidRPr="002933B5">
        <w:rPr>
          <w:rFonts w:ascii="Tahoma" w:hAnsi="Tahoma" w:cs="Tahoma"/>
        </w:rPr>
        <w:t>Por último nos permitimos informar que la respectiva respuesta a la presente carta de observaciones  se podrá</w:t>
      </w:r>
      <w:r w:rsidRPr="002933B5">
        <w:rPr>
          <w:rFonts w:ascii="Tahoma" w:hAnsi="Tahoma" w:cs="Tahoma"/>
          <w:bCs/>
        </w:rPr>
        <w:t xml:space="preserve"> remitir </w:t>
      </w:r>
      <w:r w:rsidRPr="002933B5">
        <w:rPr>
          <w:rFonts w:ascii="Tahoma" w:eastAsia="Calibri" w:hAnsi="Tahoma" w:cs="Tahoma"/>
        </w:rPr>
        <w:t xml:space="preserve"> a la ventanilla única de la Contraloría Departamental del Tolima, ubicada en el primer piso de la Gobernación, frente al Hotel Ambala, y/o a los  correos electrónicos </w:t>
      </w:r>
      <w:hyperlink r:id="rId9" w:history="1">
        <w:r w:rsidR="00C20D89" w:rsidRPr="00D321CD">
          <w:rPr>
            <w:rStyle w:val="Hipervnculo"/>
            <w:rFonts w:ascii="Tahoma" w:eastAsia="Calibri" w:hAnsi="Tahoma" w:cs="Tahoma"/>
          </w:rPr>
          <w:t>ventanillaunica@contraloriatolima.gov.co</w:t>
        </w:r>
      </w:hyperlink>
      <w:r w:rsidRPr="002933B5">
        <w:rPr>
          <w:rFonts w:ascii="Tahoma" w:eastAsia="Calibri" w:hAnsi="Tahoma" w:cs="Tahoma"/>
        </w:rPr>
        <w:t xml:space="preserve"> / </w:t>
      </w:r>
      <w:hyperlink r:id="rId10" w:history="1">
        <w:r w:rsidRPr="002933B5">
          <w:rPr>
            <w:rStyle w:val="Hipervnculo"/>
            <w:rFonts w:ascii="Tahoma" w:eastAsia="Calibri" w:hAnsi="Tahoma" w:cs="Tahoma"/>
          </w:rPr>
          <w:t>funcionario9@contraloriatolima.gov.co</w:t>
        </w:r>
      </w:hyperlink>
      <w:r w:rsidRPr="002933B5">
        <w:rPr>
          <w:rFonts w:ascii="Tahoma" w:eastAsia="Calibri" w:hAnsi="Tahoma" w:cs="Tahoma"/>
        </w:rPr>
        <w:t xml:space="preserve"> .</w:t>
      </w:r>
    </w:p>
    <w:p w14:paraId="38ED2803" w14:textId="77777777" w:rsidR="002A7F79" w:rsidRPr="002933B5" w:rsidRDefault="002A7F79" w:rsidP="002A7F79">
      <w:pPr>
        <w:spacing w:after="0" w:line="240" w:lineRule="auto"/>
        <w:contextualSpacing/>
        <w:jc w:val="both"/>
        <w:rPr>
          <w:rFonts w:ascii="Tahoma" w:hAnsi="Tahoma" w:cs="Tahoma"/>
        </w:rPr>
      </w:pPr>
    </w:p>
    <w:p w14:paraId="7D24C3B1" w14:textId="77777777" w:rsidR="002A7F79" w:rsidRPr="002933B5" w:rsidRDefault="002A7F79" w:rsidP="002A7F79">
      <w:pPr>
        <w:spacing w:after="0" w:line="240" w:lineRule="auto"/>
        <w:contextualSpacing/>
        <w:jc w:val="both"/>
        <w:rPr>
          <w:rFonts w:ascii="Tahoma" w:hAnsi="Tahoma" w:cs="Tahoma"/>
        </w:rPr>
      </w:pPr>
    </w:p>
    <w:p w14:paraId="06745DE2" w14:textId="77777777" w:rsidR="002A7F79" w:rsidRPr="001360B6" w:rsidRDefault="002A7F79" w:rsidP="002A7F79">
      <w:pPr>
        <w:spacing w:after="0" w:line="240" w:lineRule="auto"/>
        <w:contextualSpacing/>
        <w:rPr>
          <w:rFonts w:ascii="Tahoma" w:hAnsi="Tahoma" w:cs="Tahoma"/>
        </w:rPr>
      </w:pPr>
      <w:r w:rsidRPr="002933B5">
        <w:rPr>
          <w:rFonts w:ascii="Tahoma" w:hAnsi="Tahoma" w:cs="Tahoma"/>
        </w:rPr>
        <w:t>Atentamente,</w:t>
      </w:r>
    </w:p>
    <w:p w14:paraId="39424EE4" w14:textId="77777777" w:rsidR="002A7F79" w:rsidRPr="001360B6" w:rsidRDefault="002A7F79" w:rsidP="002A7F79">
      <w:pPr>
        <w:spacing w:after="0" w:line="240" w:lineRule="auto"/>
        <w:rPr>
          <w:rFonts w:ascii="Tahoma" w:hAnsi="Tahoma" w:cs="Tahoma"/>
        </w:rPr>
      </w:pPr>
    </w:p>
    <w:p w14:paraId="3FD9459D" w14:textId="77777777" w:rsidR="002A7F79" w:rsidRPr="001360B6" w:rsidRDefault="002933B5" w:rsidP="002A7F79">
      <w:pPr>
        <w:spacing w:after="0" w:line="240" w:lineRule="auto"/>
        <w:jc w:val="center"/>
        <w:rPr>
          <w:rFonts w:ascii="Tahoma" w:hAnsi="Tahoma" w:cs="Tahoma"/>
          <w:b/>
        </w:rPr>
      </w:pPr>
      <w:r>
        <w:rPr>
          <w:rFonts w:ascii="Tahoma" w:hAnsi="Tahoma" w:cs="Tahoma"/>
          <w:b/>
        </w:rPr>
        <w:t xml:space="preserve">Nombre </w:t>
      </w:r>
    </w:p>
    <w:p w14:paraId="0D506823" w14:textId="77777777" w:rsidR="002A7F79" w:rsidRPr="001360B6" w:rsidRDefault="002A7F79" w:rsidP="002A7F79">
      <w:pPr>
        <w:spacing w:after="0" w:line="240" w:lineRule="auto"/>
        <w:jc w:val="center"/>
        <w:rPr>
          <w:rFonts w:ascii="Tahoma" w:hAnsi="Tahoma" w:cs="Tahoma"/>
          <w:b/>
        </w:rPr>
      </w:pPr>
      <w:r w:rsidRPr="001360B6">
        <w:rPr>
          <w:rFonts w:ascii="Tahoma" w:hAnsi="Tahoma" w:cs="Tahoma"/>
          <w:b/>
        </w:rPr>
        <w:t>Contralor Departamental del Tolima</w:t>
      </w:r>
    </w:p>
    <w:p w14:paraId="60B7C0DC" w14:textId="77777777" w:rsidR="002A7F79" w:rsidRPr="001360B6" w:rsidRDefault="002A7F79" w:rsidP="002A7F79">
      <w:pPr>
        <w:spacing w:after="0" w:line="240" w:lineRule="auto"/>
        <w:ind w:right="18"/>
        <w:contextualSpacing/>
        <w:jc w:val="center"/>
        <w:rPr>
          <w:rFonts w:ascii="Tahoma" w:hAnsi="Tahoma" w:cs="Tahoma"/>
          <w:b/>
        </w:rPr>
      </w:pPr>
    </w:p>
    <w:p w14:paraId="046E8FF7" w14:textId="77777777" w:rsidR="002A7F79" w:rsidRDefault="002A7F79" w:rsidP="002A7F79">
      <w:pPr>
        <w:spacing w:after="0" w:line="240" w:lineRule="auto"/>
        <w:ind w:right="18"/>
        <w:contextualSpacing/>
        <w:rPr>
          <w:rFonts w:ascii="Tahoma" w:hAnsi="Tahoma" w:cs="Tahoma"/>
          <w:b/>
        </w:rPr>
      </w:pPr>
    </w:p>
    <w:p w14:paraId="2095BA9E" w14:textId="77777777" w:rsidR="002A7F79" w:rsidRPr="00C41862" w:rsidRDefault="002933B5" w:rsidP="002A7F79">
      <w:pPr>
        <w:spacing w:after="0" w:line="240" w:lineRule="auto"/>
        <w:ind w:right="18"/>
        <w:contextualSpacing/>
        <w:rPr>
          <w:rFonts w:ascii="Tahoma" w:hAnsi="Tahoma" w:cs="Tahoma"/>
          <w:b/>
          <w:sz w:val="16"/>
          <w:szCs w:val="16"/>
        </w:rPr>
      </w:pPr>
      <w:r>
        <w:rPr>
          <w:rFonts w:ascii="Tahoma" w:hAnsi="Tahoma" w:cs="Tahoma"/>
          <w:b/>
          <w:sz w:val="16"/>
          <w:szCs w:val="16"/>
        </w:rPr>
        <w:t>Nombre</w:t>
      </w:r>
    </w:p>
    <w:p w14:paraId="2B25089B" w14:textId="77777777" w:rsidR="002A7F79" w:rsidRDefault="002A7F79" w:rsidP="002A7F79">
      <w:pPr>
        <w:spacing w:after="0" w:line="240" w:lineRule="auto"/>
        <w:ind w:right="18"/>
        <w:contextualSpacing/>
        <w:rPr>
          <w:rFonts w:ascii="Tahoma" w:hAnsi="Tahoma" w:cs="Tahoma"/>
          <w:sz w:val="16"/>
          <w:szCs w:val="16"/>
        </w:rPr>
      </w:pPr>
      <w:r w:rsidRPr="003D40EC">
        <w:rPr>
          <w:rFonts w:ascii="Tahoma" w:hAnsi="Tahoma" w:cs="Tahoma"/>
          <w:sz w:val="16"/>
          <w:szCs w:val="16"/>
        </w:rPr>
        <w:t>Contralor</w:t>
      </w:r>
      <w:r w:rsidR="002933B5">
        <w:rPr>
          <w:rFonts w:ascii="Tahoma" w:hAnsi="Tahoma" w:cs="Tahoma"/>
          <w:sz w:val="16"/>
          <w:szCs w:val="16"/>
        </w:rPr>
        <w:t>(</w:t>
      </w:r>
      <w:r w:rsidRPr="003D40EC">
        <w:rPr>
          <w:rFonts w:ascii="Tahoma" w:hAnsi="Tahoma" w:cs="Tahoma"/>
          <w:sz w:val="16"/>
          <w:szCs w:val="16"/>
        </w:rPr>
        <w:t>a</w:t>
      </w:r>
      <w:r w:rsidR="002933B5">
        <w:rPr>
          <w:rFonts w:ascii="Tahoma" w:hAnsi="Tahoma" w:cs="Tahoma"/>
          <w:sz w:val="16"/>
          <w:szCs w:val="16"/>
        </w:rPr>
        <w:t>)</w:t>
      </w:r>
      <w:r w:rsidRPr="003D40EC">
        <w:rPr>
          <w:rFonts w:ascii="Tahoma" w:hAnsi="Tahoma" w:cs="Tahoma"/>
          <w:sz w:val="16"/>
          <w:szCs w:val="16"/>
        </w:rPr>
        <w:t xml:space="preserve"> Auxiliar </w:t>
      </w:r>
    </w:p>
    <w:p w14:paraId="46C7E78B" w14:textId="77777777" w:rsidR="002A7F79" w:rsidRPr="003D40EC" w:rsidRDefault="002A7F79" w:rsidP="002A7F79">
      <w:pPr>
        <w:spacing w:after="0" w:line="240" w:lineRule="auto"/>
        <w:ind w:right="18"/>
        <w:contextualSpacing/>
        <w:rPr>
          <w:rFonts w:ascii="Tahoma" w:hAnsi="Tahoma" w:cs="Tahoma"/>
          <w:sz w:val="16"/>
          <w:szCs w:val="16"/>
        </w:rPr>
      </w:pPr>
    </w:p>
    <w:p w14:paraId="7E0A930A" w14:textId="77777777" w:rsidR="002A7F79" w:rsidRPr="00C41862" w:rsidRDefault="002A7F79" w:rsidP="002A7F79">
      <w:pPr>
        <w:spacing w:after="0" w:line="240" w:lineRule="auto"/>
        <w:ind w:right="18"/>
        <w:contextualSpacing/>
        <w:rPr>
          <w:rFonts w:ascii="Tahoma" w:hAnsi="Tahoma" w:cs="Tahoma"/>
          <w:b/>
          <w:sz w:val="16"/>
          <w:szCs w:val="16"/>
        </w:rPr>
      </w:pPr>
    </w:p>
    <w:p w14:paraId="76B7D4C6" w14:textId="77777777" w:rsidR="002A7F79" w:rsidRPr="00C41862" w:rsidRDefault="002933B5" w:rsidP="002A7F79">
      <w:pPr>
        <w:spacing w:after="0" w:line="240" w:lineRule="auto"/>
        <w:ind w:right="18"/>
        <w:contextualSpacing/>
        <w:rPr>
          <w:rFonts w:ascii="Tahoma" w:hAnsi="Tahoma" w:cs="Tahoma"/>
          <w:b/>
          <w:sz w:val="16"/>
          <w:szCs w:val="16"/>
        </w:rPr>
      </w:pPr>
      <w:r>
        <w:rPr>
          <w:rFonts w:ascii="Tahoma" w:hAnsi="Tahoma" w:cs="Tahoma"/>
          <w:b/>
          <w:sz w:val="16"/>
          <w:szCs w:val="16"/>
        </w:rPr>
        <w:t>Nombre</w:t>
      </w:r>
    </w:p>
    <w:p w14:paraId="056AB0BC" w14:textId="77777777" w:rsidR="002A7F79" w:rsidRPr="003D40EC" w:rsidRDefault="002A7F79" w:rsidP="002A7F79">
      <w:pPr>
        <w:spacing w:after="0" w:line="240" w:lineRule="auto"/>
        <w:ind w:right="18"/>
        <w:contextualSpacing/>
        <w:rPr>
          <w:rFonts w:ascii="Tahoma" w:hAnsi="Tahoma" w:cs="Tahoma"/>
          <w:sz w:val="16"/>
          <w:szCs w:val="16"/>
        </w:rPr>
      </w:pPr>
      <w:r w:rsidRPr="003D40EC">
        <w:rPr>
          <w:rFonts w:ascii="Tahoma" w:hAnsi="Tahoma" w:cs="Tahoma"/>
          <w:sz w:val="16"/>
          <w:szCs w:val="16"/>
        </w:rPr>
        <w:t>Director</w:t>
      </w:r>
      <w:r w:rsidR="002933B5">
        <w:rPr>
          <w:rFonts w:ascii="Tahoma" w:hAnsi="Tahoma" w:cs="Tahoma"/>
          <w:sz w:val="16"/>
          <w:szCs w:val="16"/>
        </w:rPr>
        <w:t>(</w:t>
      </w:r>
      <w:r w:rsidRPr="003D40EC">
        <w:rPr>
          <w:rFonts w:ascii="Tahoma" w:hAnsi="Tahoma" w:cs="Tahoma"/>
          <w:sz w:val="16"/>
          <w:szCs w:val="16"/>
        </w:rPr>
        <w:t>a</w:t>
      </w:r>
      <w:r w:rsidR="002933B5">
        <w:rPr>
          <w:rFonts w:ascii="Tahoma" w:hAnsi="Tahoma" w:cs="Tahoma"/>
          <w:sz w:val="16"/>
          <w:szCs w:val="16"/>
        </w:rPr>
        <w:t>)</w:t>
      </w:r>
      <w:r w:rsidRPr="003D40EC">
        <w:rPr>
          <w:rFonts w:ascii="Tahoma" w:hAnsi="Tahoma" w:cs="Tahoma"/>
          <w:sz w:val="16"/>
          <w:szCs w:val="16"/>
        </w:rPr>
        <w:t xml:space="preserve"> Técnica de Control Fiscal y Medio Ambiente</w:t>
      </w:r>
    </w:p>
    <w:p w14:paraId="690AD910" w14:textId="77777777" w:rsidR="002A7F79" w:rsidRPr="00C41862" w:rsidRDefault="002A7F79" w:rsidP="002A7F79">
      <w:pPr>
        <w:spacing w:after="0" w:line="240" w:lineRule="auto"/>
        <w:ind w:right="18"/>
        <w:contextualSpacing/>
        <w:rPr>
          <w:rFonts w:ascii="Tahoma" w:hAnsi="Tahoma" w:cs="Tahoma"/>
          <w:b/>
          <w:sz w:val="16"/>
          <w:szCs w:val="16"/>
        </w:rPr>
      </w:pPr>
    </w:p>
    <w:p w14:paraId="60362090" w14:textId="77777777" w:rsidR="002A7F79" w:rsidRPr="00C41862" w:rsidRDefault="002A7F79" w:rsidP="002A7F79">
      <w:pPr>
        <w:spacing w:after="0" w:line="240" w:lineRule="auto"/>
        <w:ind w:right="18"/>
        <w:contextualSpacing/>
        <w:rPr>
          <w:rFonts w:ascii="Tahoma" w:hAnsi="Tahoma" w:cs="Tahoma"/>
          <w:b/>
          <w:sz w:val="16"/>
          <w:szCs w:val="16"/>
        </w:rPr>
      </w:pPr>
    </w:p>
    <w:p w14:paraId="178C27C8" w14:textId="77777777" w:rsidR="002A7F79" w:rsidRDefault="002A7F79" w:rsidP="002A7F79">
      <w:pPr>
        <w:pStyle w:val="Encabezado"/>
        <w:tabs>
          <w:tab w:val="left" w:pos="5760"/>
        </w:tabs>
        <w:ind w:right="-520"/>
        <w:rPr>
          <w:rFonts w:ascii="Tahoma" w:hAnsi="Tahoma" w:cs="Tahoma"/>
          <w:b/>
          <w:sz w:val="16"/>
          <w:szCs w:val="16"/>
          <w:lang w:val="es-MX"/>
        </w:rPr>
      </w:pPr>
      <w:r w:rsidRPr="002933B5">
        <w:rPr>
          <w:rFonts w:ascii="Tahoma" w:hAnsi="Tahoma" w:cs="Tahoma"/>
          <w:b/>
          <w:sz w:val="16"/>
          <w:szCs w:val="16"/>
          <w:lang w:val="es-MX"/>
        </w:rPr>
        <w:t>Equipo Auditor</w:t>
      </w:r>
    </w:p>
    <w:p w14:paraId="76DED39B" w14:textId="77777777" w:rsidR="005B78F6" w:rsidRDefault="005B78F6" w:rsidP="002A7F79">
      <w:pPr>
        <w:pStyle w:val="Encabezado"/>
        <w:tabs>
          <w:tab w:val="left" w:pos="5760"/>
        </w:tabs>
        <w:ind w:right="-520"/>
        <w:rPr>
          <w:rFonts w:ascii="Tahoma" w:hAnsi="Tahoma" w:cs="Tahoma"/>
          <w:b/>
          <w:sz w:val="16"/>
          <w:szCs w:val="16"/>
          <w:lang w:val="es-MX"/>
        </w:rPr>
      </w:pPr>
    </w:p>
    <w:p w14:paraId="5D68EB1A" w14:textId="77777777" w:rsidR="005B78F6" w:rsidRDefault="002933B5" w:rsidP="002A7F79">
      <w:pPr>
        <w:pStyle w:val="Encabezado"/>
        <w:tabs>
          <w:tab w:val="left" w:pos="5760"/>
        </w:tabs>
        <w:ind w:right="-520"/>
        <w:rPr>
          <w:rFonts w:ascii="Tahoma" w:hAnsi="Tahoma" w:cs="Tahoma"/>
          <w:b/>
          <w:sz w:val="16"/>
          <w:szCs w:val="16"/>
          <w:lang w:val="es-MX"/>
        </w:rPr>
      </w:pPr>
      <w:r>
        <w:rPr>
          <w:rFonts w:ascii="Tahoma" w:hAnsi="Tahoma" w:cs="Tahoma"/>
          <w:b/>
          <w:sz w:val="16"/>
          <w:szCs w:val="16"/>
          <w:lang w:val="es-MX"/>
        </w:rPr>
        <w:t>___________________</w:t>
      </w:r>
    </w:p>
    <w:p w14:paraId="1D101FC9" w14:textId="77777777" w:rsidR="005B78F6" w:rsidRDefault="002933B5" w:rsidP="002A7F79">
      <w:pPr>
        <w:pStyle w:val="Encabezado"/>
        <w:tabs>
          <w:tab w:val="left" w:pos="5760"/>
        </w:tabs>
        <w:ind w:right="-520"/>
        <w:rPr>
          <w:rFonts w:ascii="Tahoma" w:hAnsi="Tahoma" w:cs="Tahoma"/>
          <w:b/>
          <w:sz w:val="16"/>
          <w:szCs w:val="16"/>
          <w:lang w:val="es-MX"/>
        </w:rPr>
      </w:pPr>
      <w:r>
        <w:rPr>
          <w:rFonts w:ascii="Tahoma" w:hAnsi="Tahoma" w:cs="Tahoma"/>
          <w:b/>
          <w:sz w:val="16"/>
          <w:szCs w:val="16"/>
          <w:lang w:val="es-MX"/>
        </w:rPr>
        <w:t>Supervisor de Auditoria</w:t>
      </w:r>
    </w:p>
    <w:p w14:paraId="0EA0259C" w14:textId="77777777" w:rsidR="002933B5" w:rsidRDefault="002933B5" w:rsidP="002A7F79">
      <w:pPr>
        <w:pStyle w:val="Encabezado"/>
        <w:tabs>
          <w:tab w:val="left" w:pos="5760"/>
        </w:tabs>
        <w:ind w:right="-520"/>
        <w:rPr>
          <w:rFonts w:ascii="Tahoma" w:hAnsi="Tahoma" w:cs="Tahoma"/>
          <w:b/>
          <w:sz w:val="16"/>
          <w:szCs w:val="16"/>
          <w:lang w:val="es-MX"/>
        </w:rPr>
      </w:pPr>
    </w:p>
    <w:p w14:paraId="30CF7F01" w14:textId="77777777" w:rsidR="002933B5" w:rsidRDefault="002933B5" w:rsidP="002A7F79">
      <w:pPr>
        <w:pStyle w:val="Encabezado"/>
        <w:tabs>
          <w:tab w:val="left" w:pos="5760"/>
        </w:tabs>
        <w:ind w:right="-520"/>
        <w:rPr>
          <w:rFonts w:ascii="Tahoma" w:hAnsi="Tahoma" w:cs="Tahoma"/>
          <w:b/>
          <w:sz w:val="16"/>
          <w:szCs w:val="16"/>
          <w:lang w:val="es-MX"/>
        </w:rPr>
      </w:pPr>
    </w:p>
    <w:p w14:paraId="23481F15" w14:textId="77777777" w:rsidR="005B78F6" w:rsidRDefault="005B78F6" w:rsidP="002A7F79">
      <w:pPr>
        <w:pStyle w:val="Encabezado"/>
        <w:tabs>
          <w:tab w:val="left" w:pos="5760"/>
        </w:tabs>
        <w:ind w:right="-520"/>
        <w:rPr>
          <w:rFonts w:ascii="Tahoma" w:hAnsi="Tahoma" w:cs="Tahoma"/>
          <w:b/>
          <w:sz w:val="16"/>
          <w:szCs w:val="16"/>
          <w:lang w:val="es-MX"/>
        </w:rPr>
      </w:pPr>
      <w:r>
        <w:rPr>
          <w:rFonts w:ascii="Tahoma" w:hAnsi="Tahoma" w:cs="Tahoma"/>
          <w:b/>
          <w:sz w:val="16"/>
          <w:szCs w:val="16"/>
          <w:lang w:val="es-MX"/>
        </w:rPr>
        <w:t>________________</w:t>
      </w:r>
    </w:p>
    <w:p w14:paraId="20DD3AAD" w14:textId="77777777" w:rsidR="005B78F6" w:rsidRDefault="005B78F6" w:rsidP="002A7F79">
      <w:pPr>
        <w:pStyle w:val="Encabezado"/>
        <w:tabs>
          <w:tab w:val="left" w:pos="5760"/>
        </w:tabs>
        <w:ind w:right="-520"/>
        <w:rPr>
          <w:rFonts w:ascii="Tahoma" w:hAnsi="Tahoma" w:cs="Tahoma"/>
          <w:b/>
          <w:sz w:val="16"/>
          <w:szCs w:val="16"/>
          <w:lang w:val="es-MX"/>
        </w:rPr>
      </w:pPr>
      <w:r>
        <w:rPr>
          <w:rFonts w:ascii="Tahoma" w:hAnsi="Tahoma" w:cs="Tahoma"/>
          <w:b/>
          <w:sz w:val="16"/>
          <w:szCs w:val="16"/>
          <w:lang w:val="es-MX"/>
        </w:rPr>
        <w:t>Líder de Auditoria</w:t>
      </w:r>
    </w:p>
    <w:p w14:paraId="6220D4B7" w14:textId="77777777" w:rsidR="005B78F6" w:rsidRDefault="005B78F6" w:rsidP="002A7F79">
      <w:pPr>
        <w:pStyle w:val="Encabezado"/>
        <w:tabs>
          <w:tab w:val="left" w:pos="5760"/>
        </w:tabs>
        <w:ind w:right="-520"/>
        <w:rPr>
          <w:rFonts w:ascii="Tahoma" w:hAnsi="Tahoma" w:cs="Tahoma"/>
          <w:b/>
          <w:sz w:val="16"/>
          <w:szCs w:val="16"/>
          <w:lang w:val="es-MX"/>
        </w:rPr>
      </w:pPr>
    </w:p>
    <w:p w14:paraId="208D5077" w14:textId="77777777" w:rsidR="005B78F6" w:rsidRDefault="005B78F6" w:rsidP="002A7F79">
      <w:pPr>
        <w:pStyle w:val="Encabezado"/>
        <w:tabs>
          <w:tab w:val="left" w:pos="5760"/>
        </w:tabs>
        <w:ind w:right="-520"/>
        <w:rPr>
          <w:rFonts w:ascii="Tahoma" w:hAnsi="Tahoma" w:cs="Tahoma"/>
          <w:b/>
          <w:sz w:val="16"/>
          <w:szCs w:val="16"/>
          <w:lang w:val="es-MX"/>
        </w:rPr>
      </w:pPr>
    </w:p>
    <w:p w14:paraId="6854B2DB" w14:textId="77777777" w:rsidR="005B78F6" w:rsidRDefault="005B78F6" w:rsidP="002A7F79">
      <w:pPr>
        <w:pStyle w:val="Encabezado"/>
        <w:tabs>
          <w:tab w:val="left" w:pos="5760"/>
        </w:tabs>
        <w:ind w:right="-520"/>
        <w:rPr>
          <w:rFonts w:ascii="Tahoma" w:hAnsi="Tahoma" w:cs="Tahoma"/>
          <w:b/>
          <w:sz w:val="16"/>
          <w:szCs w:val="16"/>
          <w:lang w:val="es-MX"/>
        </w:rPr>
      </w:pPr>
      <w:r>
        <w:rPr>
          <w:rFonts w:ascii="Tahoma" w:hAnsi="Tahoma" w:cs="Tahoma"/>
          <w:b/>
          <w:sz w:val="16"/>
          <w:szCs w:val="16"/>
          <w:lang w:val="es-MX"/>
        </w:rPr>
        <w:t>_____________</w:t>
      </w:r>
    </w:p>
    <w:p w14:paraId="145E5C4B" w14:textId="77777777" w:rsidR="00647F94" w:rsidRDefault="005B78F6" w:rsidP="005B78F6">
      <w:pPr>
        <w:pStyle w:val="Encabezado"/>
        <w:tabs>
          <w:tab w:val="left" w:pos="5760"/>
        </w:tabs>
        <w:ind w:right="-520"/>
      </w:pPr>
      <w:r>
        <w:rPr>
          <w:rFonts w:ascii="Tahoma" w:hAnsi="Tahoma" w:cs="Tahoma"/>
          <w:b/>
          <w:sz w:val="16"/>
          <w:szCs w:val="16"/>
          <w:lang w:val="es-MX"/>
        </w:rPr>
        <w:t xml:space="preserve">Auditor de Apoyo </w:t>
      </w:r>
    </w:p>
    <w:p w14:paraId="03076FD5" w14:textId="77777777" w:rsidR="00647F94" w:rsidRPr="00647F94" w:rsidRDefault="00647F94" w:rsidP="00647F94">
      <w:pPr>
        <w:rPr>
          <w:lang w:val="es-ES" w:eastAsia="es-ES"/>
        </w:rPr>
      </w:pPr>
    </w:p>
    <w:bookmarkEnd w:id="0"/>
    <w:permEnd w:id="446325660"/>
    <w:p w14:paraId="4F59F5E6" w14:textId="77777777" w:rsidR="002A7F79" w:rsidRPr="00647F94" w:rsidRDefault="002A7F79" w:rsidP="00647F94">
      <w:pPr>
        <w:rPr>
          <w:lang w:val="es-ES" w:eastAsia="es-ES"/>
        </w:rPr>
      </w:pPr>
    </w:p>
    <w:sectPr w:rsidR="002A7F79" w:rsidRPr="00647F94">
      <w:headerReference w:type="default" r:id="rId11"/>
      <w:footerReference w:type="default" r:id="rId1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ia Paula" w:date="2023-02-22T19:19:00Z" w:initials="MP">
    <w:p w14:paraId="26ACC2C4" w14:textId="77777777" w:rsidR="00647F94" w:rsidRDefault="00647F94">
      <w:pPr>
        <w:pStyle w:val="Textocomentario"/>
      </w:pPr>
      <w:r>
        <w:rPr>
          <w:rStyle w:val="Refdecomentario"/>
        </w:rPr>
        <w:annotationRef/>
      </w:r>
      <w:r>
        <w:t>Se ajustó el término, de conformidad con lo establecido en la Resolución 029 del 31 de  enero de 2023, art.9º.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ACC2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84BD3" w14:textId="77777777" w:rsidR="00EE16EC" w:rsidRDefault="00EE16EC">
      <w:pPr>
        <w:spacing w:after="0" w:line="240" w:lineRule="auto"/>
      </w:pPr>
      <w:r>
        <w:separator/>
      </w:r>
    </w:p>
  </w:endnote>
  <w:endnote w:type="continuationSeparator" w:id="0">
    <w:p w14:paraId="57650933" w14:textId="77777777" w:rsidR="00EE16EC" w:rsidRDefault="00EE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8F428" w14:textId="77777777" w:rsidR="00751D26" w:rsidRDefault="002A7F79" w:rsidP="00751D26">
    <w:pPr>
      <w:pStyle w:val="Piedepgina"/>
      <w:rPr>
        <w:rFonts w:eastAsia="Calibri" w:cs="Tahoma"/>
        <w:sz w:val="14"/>
        <w:szCs w:val="18"/>
        <w:lang w:val="es-MX"/>
      </w:rPr>
    </w:pPr>
    <w:r>
      <w:rPr>
        <w:rFonts w:eastAsia="Calibri" w:cs="Tahoma"/>
        <w:sz w:val="14"/>
        <w:szCs w:val="18"/>
        <w:lang w:val="es-MX"/>
      </w:rPr>
      <w:t>La copia o impresión de este documento, le da el carácter de “No Controlado” y el SGC no se hace responsable por su consulta o uso.</w:t>
    </w:r>
  </w:p>
  <w:p w14:paraId="0BFB5244" w14:textId="77777777" w:rsidR="00751D26" w:rsidRPr="00B00CBC" w:rsidRDefault="002A7F79" w:rsidP="00751D26">
    <w:pPr>
      <w:pStyle w:val="Piedepgina"/>
      <w:rPr>
        <w:rFonts w:eastAsia="Calibri" w:cs="Tahoma"/>
        <w:sz w:val="14"/>
        <w:szCs w:val="18"/>
        <w:lang w:val="es-MX"/>
      </w:rPr>
    </w:pPr>
    <w:r>
      <w:rPr>
        <w:rFonts w:eastAsia="Calibri" w:cs="Tahoma"/>
        <w:sz w:val="14"/>
        <w:szCs w:val="18"/>
        <w:lang w:val="es-MX"/>
      </w:rPr>
      <w:t>La versión actualizada y controlada de este documento, se consulta a través de la página web en el espacio dedicado al SGC.</w:t>
    </w:r>
  </w:p>
  <w:p w14:paraId="438FA2DD" w14:textId="77777777" w:rsidR="00751D26" w:rsidRDefault="00EE16EC" w:rsidP="00751D26">
    <w:pPr>
      <w:pStyle w:val="Encabezado"/>
    </w:pPr>
  </w:p>
  <w:p w14:paraId="7867DFE8" w14:textId="77777777" w:rsidR="00751D26" w:rsidRDefault="00EE16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8B422" w14:textId="77777777" w:rsidR="00EE16EC" w:rsidRDefault="00EE16EC">
      <w:pPr>
        <w:spacing w:after="0" w:line="240" w:lineRule="auto"/>
      </w:pPr>
      <w:r>
        <w:separator/>
      </w:r>
    </w:p>
  </w:footnote>
  <w:footnote w:type="continuationSeparator" w:id="0">
    <w:p w14:paraId="475521DF" w14:textId="77777777" w:rsidR="00EE16EC" w:rsidRDefault="00EE1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6"/>
      <w:gridCol w:w="2204"/>
      <w:gridCol w:w="2844"/>
      <w:gridCol w:w="1509"/>
    </w:tblGrid>
    <w:tr w:rsidR="006533CA" w:rsidRPr="009D26AB" w14:paraId="4F256488" w14:textId="77777777" w:rsidTr="00362806">
      <w:trPr>
        <w:cantSplit/>
        <w:trHeight w:val="92"/>
        <w:jc w:val="center"/>
      </w:trPr>
      <w:tc>
        <w:tcPr>
          <w:tcW w:w="218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378407E" w14:textId="77777777" w:rsidR="006533CA" w:rsidRDefault="002933B5" w:rsidP="006533CA">
          <w:pPr>
            <w:pStyle w:val="Encabezado"/>
            <w:tabs>
              <w:tab w:val="center" w:pos="-5698"/>
            </w:tabs>
            <w:spacing w:line="276" w:lineRule="auto"/>
            <w:rPr>
              <w:rFonts w:ascii="Tahoma" w:hAnsi="Tahoma" w:cs="Tahoma"/>
            </w:rPr>
          </w:pPr>
          <w:r>
            <w:rPr>
              <w:noProof/>
              <w:lang w:val="es-CO" w:eastAsia="es-CO"/>
            </w:rPr>
            <w:drawing>
              <wp:inline distT="0" distB="0" distL="0" distR="0" wp14:anchorId="5B9CBB46" wp14:editId="26C95A80">
                <wp:extent cx="1343025" cy="1057275"/>
                <wp:effectExtent l="0" t="0" r="9525" b="9525"/>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1343025" cy="1057275"/>
                        </a:xfrm>
                        <a:prstGeom prst="rect">
                          <a:avLst/>
                        </a:prstGeom>
                      </pic:spPr>
                    </pic:pic>
                  </a:graphicData>
                </a:graphic>
              </wp:inline>
            </w:drawing>
          </w:r>
        </w:p>
      </w:tc>
      <w:tc>
        <w:tcPr>
          <w:tcW w:w="6557"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74F0FFF" w14:textId="397E8516" w:rsidR="006533CA" w:rsidRPr="00741762" w:rsidRDefault="00741762" w:rsidP="00362806">
          <w:pPr>
            <w:pStyle w:val="Encabezado"/>
            <w:spacing w:line="276" w:lineRule="auto"/>
            <w:jc w:val="center"/>
            <w:rPr>
              <w:rFonts w:ascii="Tahoma" w:hAnsi="Tahoma" w:cs="Tahoma"/>
              <w:b/>
              <w:bCs/>
              <w:sz w:val="20"/>
              <w:szCs w:val="20"/>
            </w:rPr>
          </w:pPr>
          <w:r w:rsidRPr="00741762">
            <w:rPr>
              <w:rFonts w:ascii="Tahoma" w:hAnsi="Tahoma" w:cs="Tahoma"/>
              <w:b/>
              <w:bCs/>
              <w:sz w:val="20"/>
              <w:szCs w:val="20"/>
            </w:rPr>
            <w:t xml:space="preserve">DIRECCIÓN TECNICA DE CONTROL FISCAL Y MEDIO  AMBIENTE PROCESO: CONTROL FISCAL-CF </w:t>
          </w:r>
        </w:p>
      </w:tc>
    </w:tr>
    <w:tr w:rsidR="00362806" w:rsidRPr="009D26AB" w14:paraId="399654BE" w14:textId="77777777" w:rsidTr="00A05A22">
      <w:trPr>
        <w:cantSplit/>
        <w:trHeight w:val="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E8667" w14:textId="77777777" w:rsidR="00362806" w:rsidRDefault="00362806" w:rsidP="00362806">
          <w:pPr>
            <w:rPr>
              <w:rFonts w:ascii="Tahoma" w:hAnsi="Tahoma" w:cs="Tahoma"/>
            </w:rPr>
          </w:pPr>
        </w:p>
      </w:tc>
      <w:tc>
        <w:tcPr>
          <w:tcW w:w="22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676536" w14:textId="6D87F27B" w:rsidR="00362806" w:rsidRPr="00741762" w:rsidRDefault="00362806" w:rsidP="00362806">
          <w:pPr>
            <w:pStyle w:val="Encabezado"/>
            <w:spacing w:line="276" w:lineRule="auto"/>
            <w:jc w:val="center"/>
            <w:rPr>
              <w:rFonts w:ascii="Tahoma" w:hAnsi="Tahoma" w:cs="Tahoma"/>
              <w:b/>
              <w:bCs/>
              <w:sz w:val="20"/>
              <w:szCs w:val="20"/>
            </w:rPr>
          </w:pPr>
        </w:p>
        <w:p w14:paraId="3EC704D2" w14:textId="6824A33D" w:rsidR="00362806" w:rsidRPr="00741762" w:rsidRDefault="001A69DD" w:rsidP="00362806">
          <w:pPr>
            <w:pStyle w:val="Encabezado"/>
            <w:spacing w:line="276" w:lineRule="auto"/>
            <w:jc w:val="center"/>
            <w:rPr>
              <w:rFonts w:ascii="Tahoma" w:hAnsi="Tahoma" w:cs="Tahoma"/>
              <w:b/>
              <w:bCs/>
              <w:sz w:val="20"/>
              <w:szCs w:val="20"/>
            </w:rPr>
          </w:pPr>
          <w:r>
            <w:rPr>
              <w:rFonts w:ascii="Tahoma" w:hAnsi="Tahoma" w:cs="Tahoma"/>
              <w:b/>
              <w:bCs/>
              <w:sz w:val="20"/>
              <w:szCs w:val="20"/>
            </w:rPr>
            <w:t xml:space="preserve"> IN</w:t>
          </w:r>
          <w:r w:rsidR="0036324A">
            <w:rPr>
              <w:rFonts w:ascii="Tahoma" w:hAnsi="Tahoma" w:cs="Tahoma"/>
              <w:b/>
              <w:bCs/>
              <w:sz w:val="20"/>
              <w:szCs w:val="20"/>
            </w:rPr>
            <w:t>F</w:t>
          </w:r>
          <w:r>
            <w:rPr>
              <w:rFonts w:ascii="Tahoma" w:hAnsi="Tahoma" w:cs="Tahoma"/>
              <w:b/>
              <w:bCs/>
              <w:sz w:val="20"/>
              <w:szCs w:val="20"/>
            </w:rPr>
            <w:t xml:space="preserve">ORME PRELIMINAR </w:t>
          </w:r>
          <w:r w:rsidR="00741762" w:rsidRPr="00741762">
            <w:rPr>
              <w:rFonts w:ascii="Tahoma" w:hAnsi="Tahoma" w:cs="Tahoma"/>
              <w:b/>
              <w:bCs/>
              <w:sz w:val="20"/>
              <w:szCs w:val="20"/>
            </w:rPr>
            <w:t xml:space="preserve"> </w:t>
          </w:r>
        </w:p>
      </w:tc>
      <w:tc>
        <w:tcPr>
          <w:tcW w:w="2844" w:type="dxa"/>
          <w:tcBorders>
            <w:top w:val="single" w:sz="4" w:space="0" w:color="auto"/>
            <w:left w:val="single" w:sz="4" w:space="0" w:color="auto"/>
            <w:bottom w:val="single" w:sz="4" w:space="0" w:color="auto"/>
            <w:right w:val="single" w:sz="4" w:space="0" w:color="auto"/>
          </w:tcBorders>
          <w:vAlign w:val="center"/>
          <w:hideMark/>
        </w:tcPr>
        <w:p w14:paraId="7410B93D" w14:textId="498D81E4" w:rsidR="00362806" w:rsidRPr="00741762" w:rsidRDefault="00741762" w:rsidP="00362806">
          <w:pPr>
            <w:pStyle w:val="Encabezado"/>
            <w:spacing w:line="276" w:lineRule="auto"/>
            <w:jc w:val="center"/>
            <w:rPr>
              <w:rFonts w:ascii="Tahoma" w:hAnsi="Tahoma" w:cs="Tahoma"/>
              <w:b/>
              <w:sz w:val="20"/>
              <w:szCs w:val="20"/>
            </w:rPr>
          </w:pPr>
          <w:r w:rsidRPr="00741762">
            <w:rPr>
              <w:rFonts w:ascii="Tahoma" w:hAnsi="Tahoma" w:cs="Tahoma"/>
              <w:b/>
              <w:sz w:val="20"/>
              <w:szCs w:val="20"/>
            </w:rPr>
            <w:t>CÓDIGO: F37-PM-CF-02</w:t>
          </w:r>
        </w:p>
      </w:tc>
      <w:tc>
        <w:tcPr>
          <w:tcW w:w="15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09F47E8" w14:textId="4AB00270" w:rsidR="00362806" w:rsidRPr="00741762" w:rsidRDefault="00741762" w:rsidP="00362806">
          <w:pPr>
            <w:spacing w:line="276" w:lineRule="auto"/>
            <w:jc w:val="center"/>
            <w:rPr>
              <w:rFonts w:ascii="Tahoma" w:hAnsi="Tahoma" w:cs="Tahoma"/>
              <w:b/>
              <w:sz w:val="20"/>
              <w:szCs w:val="20"/>
            </w:rPr>
          </w:pPr>
          <w:r w:rsidRPr="00741762">
            <w:rPr>
              <w:rFonts w:ascii="Tahoma" w:hAnsi="Tahoma" w:cs="Tahoma"/>
              <w:b/>
              <w:sz w:val="20"/>
              <w:szCs w:val="20"/>
            </w:rPr>
            <w:t>FECHA APROBACIÓN:  07-03-2023</w:t>
          </w:r>
        </w:p>
      </w:tc>
    </w:tr>
  </w:tbl>
  <w:p w14:paraId="573DBF1C" w14:textId="77777777" w:rsidR="006533CA" w:rsidRPr="00121894" w:rsidRDefault="00EE16EC" w:rsidP="006533CA">
    <w:pPr>
      <w:rPr>
        <w:b/>
      </w:rPr>
    </w:pPr>
  </w:p>
  <w:p w14:paraId="76D976F3" w14:textId="77777777" w:rsidR="006533CA" w:rsidRDefault="00EE16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367BC"/>
    <w:multiLevelType w:val="hybridMultilevel"/>
    <w:tmpl w:val="6C0476B4"/>
    <w:lvl w:ilvl="0" w:tplc="52481044">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111387"/>
    <w:multiLevelType w:val="hybridMultilevel"/>
    <w:tmpl w:val="921CAF5E"/>
    <w:lvl w:ilvl="0" w:tplc="AFACD5FA">
      <w:numFmt w:val="bullet"/>
      <w:lvlText w:val="-"/>
      <w:lvlJc w:val="left"/>
      <w:pPr>
        <w:ind w:left="1080" w:hanging="360"/>
      </w:pPr>
      <w:rPr>
        <w:rFonts w:ascii="Tahoma" w:eastAsiaTheme="minorHAnsi" w:hAnsi="Tahoma" w:cs="Tahoma"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19354965"/>
    <w:multiLevelType w:val="hybridMultilevel"/>
    <w:tmpl w:val="3E5CC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9ED41F4"/>
    <w:multiLevelType w:val="hybridMultilevel"/>
    <w:tmpl w:val="DA0EEEB8"/>
    <w:lvl w:ilvl="0" w:tplc="4DB8FA38">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284597C"/>
    <w:multiLevelType w:val="hybridMultilevel"/>
    <w:tmpl w:val="A4283B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518185B"/>
    <w:multiLevelType w:val="hybridMultilevel"/>
    <w:tmpl w:val="7F905176"/>
    <w:lvl w:ilvl="0" w:tplc="E9A8533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FDF0480"/>
    <w:multiLevelType w:val="hybridMultilevel"/>
    <w:tmpl w:val="F8BC03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22373FC"/>
    <w:multiLevelType w:val="hybridMultilevel"/>
    <w:tmpl w:val="E292952C"/>
    <w:lvl w:ilvl="0" w:tplc="440274DE">
      <w:start w:val="1"/>
      <w:numFmt w:val="lowerLetter"/>
      <w:lvlText w:val="%1."/>
      <w:lvlJc w:val="left"/>
      <w:pPr>
        <w:ind w:left="749"/>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1" w:tplc="59C42D26">
      <w:start w:val="1"/>
      <w:numFmt w:val="lowerLetter"/>
      <w:lvlText w:val="%2"/>
      <w:lvlJc w:val="left"/>
      <w:pPr>
        <w:ind w:left="1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7000AA2">
      <w:start w:val="1"/>
      <w:numFmt w:val="lowerRoman"/>
      <w:lvlText w:val="%3"/>
      <w:lvlJc w:val="left"/>
      <w:pPr>
        <w:ind w:left="2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50206CA">
      <w:start w:val="1"/>
      <w:numFmt w:val="decimal"/>
      <w:lvlText w:val="%4"/>
      <w:lvlJc w:val="left"/>
      <w:pPr>
        <w:ind w:left="2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622BFE2">
      <w:start w:val="1"/>
      <w:numFmt w:val="lowerLetter"/>
      <w:lvlText w:val="%5"/>
      <w:lvlJc w:val="left"/>
      <w:pPr>
        <w:ind w:left="36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B80F22A">
      <w:start w:val="1"/>
      <w:numFmt w:val="lowerRoman"/>
      <w:lvlText w:val="%6"/>
      <w:lvlJc w:val="left"/>
      <w:pPr>
        <w:ind w:left="43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68C3D20">
      <w:start w:val="1"/>
      <w:numFmt w:val="decimal"/>
      <w:lvlText w:val="%7"/>
      <w:lvlJc w:val="left"/>
      <w:pPr>
        <w:ind w:left="50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9CE5590">
      <w:start w:val="1"/>
      <w:numFmt w:val="lowerLetter"/>
      <w:lvlText w:val="%8"/>
      <w:lvlJc w:val="left"/>
      <w:pPr>
        <w:ind w:left="57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A4A1AC">
      <w:start w:val="1"/>
      <w:numFmt w:val="lowerRoman"/>
      <w:lvlText w:val="%9"/>
      <w:lvlJc w:val="left"/>
      <w:pPr>
        <w:ind w:left="64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742D403A"/>
    <w:multiLevelType w:val="hybridMultilevel"/>
    <w:tmpl w:val="43B29A5C"/>
    <w:lvl w:ilvl="0" w:tplc="F90E4EE0">
      <w:start w:val="4105"/>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1"/>
  </w:num>
  <w:num w:numId="6">
    <w:abstractNumId w:val="0"/>
  </w:num>
  <w:num w:numId="7">
    <w:abstractNumId w:val="3"/>
  </w:num>
  <w:num w:numId="8">
    <w:abstractNumId w:val="7"/>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Paula">
    <w15:presenceInfo w15:providerId="None" w15:userId="Maria Pa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1" w:cryptProviderType="rsaAES" w:cryptAlgorithmClass="hash" w:cryptAlgorithmType="typeAny" w:cryptAlgorithmSid="14" w:cryptSpinCount="100000" w:hash="1ScVCuxKnxVgyz9+eWXNXmsy1MtqCL8XXUnVKbNCXUyvvIAwsj576qiTVpGwpxtlm55oKTyVZ42A3jMczkU4mA==" w:salt="+IEDGBSbhNRKjbSWhpoxK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79"/>
    <w:rsid w:val="00196703"/>
    <w:rsid w:val="001A69DD"/>
    <w:rsid w:val="0022463F"/>
    <w:rsid w:val="002933B5"/>
    <w:rsid w:val="002A7F79"/>
    <w:rsid w:val="00346FF1"/>
    <w:rsid w:val="00362806"/>
    <w:rsid w:val="0036324A"/>
    <w:rsid w:val="003B7E5A"/>
    <w:rsid w:val="005B78F6"/>
    <w:rsid w:val="005C50BB"/>
    <w:rsid w:val="0061649B"/>
    <w:rsid w:val="00647F94"/>
    <w:rsid w:val="00660147"/>
    <w:rsid w:val="006F1133"/>
    <w:rsid w:val="00702ADE"/>
    <w:rsid w:val="00741762"/>
    <w:rsid w:val="007701D6"/>
    <w:rsid w:val="00795EDD"/>
    <w:rsid w:val="008C331E"/>
    <w:rsid w:val="00A05A22"/>
    <w:rsid w:val="00AC6A7C"/>
    <w:rsid w:val="00C20D89"/>
    <w:rsid w:val="00C46B8D"/>
    <w:rsid w:val="00CF2D4D"/>
    <w:rsid w:val="00DD6F2D"/>
    <w:rsid w:val="00E76CA1"/>
    <w:rsid w:val="00EE16EC"/>
    <w:rsid w:val="00FB2CE5"/>
    <w:rsid w:val="00FE2F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C5887"/>
  <w15:docId w15:val="{9A003A89-0628-4A0B-B637-09165BCA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F7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7F79"/>
    <w:pPr>
      <w:ind w:left="720"/>
      <w:contextualSpacing/>
    </w:pPr>
  </w:style>
  <w:style w:type="paragraph" w:customStyle="1" w:styleId="Default">
    <w:name w:val="Default"/>
    <w:rsid w:val="002A7F79"/>
    <w:pPr>
      <w:autoSpaceDE w:val="0"/>
      <w:autoSpaceDN w:val="0"/>
      <w:adjustRightInd w:val="0"/>
      <w:spacing w:after="0" w:line="240" w:lineRule="auto"/>
    </w:pPr>
    <w:rPr>
      <w:rFonts w:ascii="Wingdings" w:eastAsia="Calibri" w:hAnsi="Wingdings" w:cs="Wingdings"/>
      <w:color w:val="000000"/>
      <w:sz w:val="24"/>
      <w:szCs w:val="24"/>
    </w:rPr>
  </w:style>
  <w:style w:type="character" w:styleId="nfasis">
    <w:name w:val="Emphasis"/>
    <w:basedOn w:val="Fuentedeprrafopredeter"/>
    <w:uiPriority w:val="20"/>
    <w:qFormat/>
    <w:rsid w:val="002A7F79"/>
    <w:rPr>
      <w:i/>
      <w:iCs/>
    </w:rPr>
  </w:style>
  <w:style w:type="table" w:styleId="Tablaconcuadrcula">
    <w:name w:val="Table Grid"/>
    <w:basedOn w:val="Tablanormal"/>
    <w:uiPriority w:val="59"/>
    <w:rsid w:val="002A7F79"/>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A7F79"/>
    <w:pPr>
      <w:spacing w:after="0" w:line="240" w:lineRule="auto"/>
    </w:pPr>
    <w:rPr>
      <w:rFonts w:eastAsiaTheme="minorEastAsia"/>
      <w:lang w:eastAsia="es-CO"/>
    </w:rPr>
    <w:tblPr>
      <w:tblCellMar>
        <w:top w:w="0" w:type="dxa"/>
        <w:left w:w="0" w:type="dxa"/>
        <w:bottom w:w="0" w:type="dxa"/>
        <w:right w:w="0" w:type="dxa"/>
      </w:tblCellMar>
    </w:tblPr>
  </w:style>
  <w:style w:type="paragraph" w:styleId="Encabezado">
    <w:name w:val="header"/>
    <w:aliases w:val="ho,header odd,encabezado,h,h8,h9,h10,h18,Encabezado1,ho1,header odd1,encabezado1,h1,h81,h91,h101,h181,header odd Car Car Car1,h18 Car Car Car1,h18 Car Car Car2,Header Char Car Car,h10 Car  Car"/>
    <w:basedOn w:val="Normal"/>
    <w:link w:val="EncabezadoCar"/>
    <w:unhideWhenUsed/>
    <w:rsid w:val="002A7F7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ho Car,header odd Car,encabezado Car,h Car,h8 Car,h9 Car,h10 Car,h18 Car,Encabezado1 Car,ho1 Car,header odd1 Car,encabezado1 Car,h1 Car,h81 Car,h91 Car,h101 Car,h181 Car,header odd Car Car Car1 Car,h18 Car Car Car1 Car,h10 Car  Car Car"/>
    <w:basedOn w:val="Fuentedeprrafopredeter"/>
    <w:link w:val="Encabezado"/>
    <w:rsid w:val="002A7F7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A7F79"/>
    <w:rPr>
      <w:color w:val="0000FF"/>
      <w:u w:val="single"/>
    </w:rPr>
  </w:style>
  <w:style w:type="paragraph" w:styleId="Textodeglobo">
    <w:name w:val="Balloon Text"/>
    <w:basedOn w:val="Normal"/>
    <w:link w:val="TextodegloboCar"/>
    <w:uiPriority w:val="99"/>
    <w:semiHidden/>
    <w:unhideWhenUsed/>
    <w:rsid w:val="002A7F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F79"/>
    <w:rPr>
      <w:rFonts w:ascii="Tahoma" w:hAnsi="Tahoma" w:cs="Tahoma"/>
      <w:sz w:val="16"/>
      <w:szCs w:val="16"/>
    </w:rPr>
  </w:style>
  <w:style w:type="paragraph" w:styleId="Piedepgina">
    <w:name w:val="footer"/>
    <w:basedOn w:val="Normal"/>
    <w:link w:val="PiedepginaCar"/>
    <w:unhideWhenUsed/>
    <w:rsid w:val="002A7F79"/>
    <w:pPr>
      <w:tabs>
        <w:tab w:val="center" w:pos="4419"/>
        <w:tab w:val="right" w:pos="8838"/>
      </w:tabs>
      <w:spacing w:after="0" w:line="240" w:lineRule="auto"/>
    </w:pPr>
  </w:style>
  <w:style w:type="character" w:customStyle="1" w:styleId="PiedepginaCar">
    <w:name w:val="Pie de página Car"/>
    <w:basedOn w:val="Fuentedeprrafopredeter"/>
    <w:link w:val="Piedepgina"/>
    <w:rsid w:val="002A7F79"/>
  </w:style>
  <w:style w:type="character" w:styleId="Refdecomentario">
    <w:name w:val="annotation reference"/>
    <w:basedOn w:val="Fuentedeprrafopredeter"/>
    <w:uiPriority w:val="99"/>
    <w:semiHidden/>
    <w:unhideWhenUsed/>
    <w:rsid w:val="00647F94"/>
    <w:rPr>
      <w:sz w:val="16"/>
      <w:szCs w:val="16"/>
    </w:rPr>
  </w:style>
  <w:style w:type="paragraph" w:styleId="Textocomentario">
    <w:name w:val="annotation text"/>
    <w:basedOn w:val="Normal"/>
    <w:link w:val="TextocomentarioCar"/>
    <w:uiPriority w:val="99"/>
    <w:semiHidden/>
    <w:unhideWhenUsed/>
    <w:rsid w:val="00647F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7F94"/>
    <w:rPr>
      <w:sz w:val="20"/>
      <w:szCs w:val="20"/>
    </w:rPr>
  </w:style>
  <w:style w:type="paragraph" w:styleId="Asuntodelcomentario">
    <w:name w:val="annotation subject"/>
    <w:basedOn w:val="Textocomentario"/>
    <w:next w:val="Textocomentario"/>
    <w:link w:val="AsuntodelcomentarioCar"/>
    <w:uiPriority w:val="99"/>
    <w:semiHidden/>
    <w:unhideWhenUsed/>
    <w:rsid w:val="00647F94"/>
    <w:rPr>
      <w:b/>
      <w:bCs/>
    </w:rPr>
  </w:style>
  <w:style w:type="character" w:customStyle="1" w:styleId="AsuntodelcomentarioCar">
    <w:name w:val="Asunto del comentario Car"/>
    <w:basedOn w:val="TextocomentarioCar"/>
    <w:link w:val="Asuntodelcomentario"/>
    <w:uiPriority w:val="99"/>
    <w:semiHidden/>
    <w:rsid w:val="00647F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uncionario9@contraloriatolima.gov.co" TargetMode="External"/><Relationship Id="rId4" Type="http://schemas.openxmlformats.org/officeDocument/2006/relationships/webSettings" Target="webSettings.xml"/><Relationship Id="rId9" Type="http://schemas.openxmlformats.org/officeDocument/2006/relationships/hyperlink" Target="mailto:ventanillaunica@contraloriatolima.gov.co"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350</Words>
  <Characters>1927</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MAGALY</dc:creator>
  <cp:lastModifiedBy>Cuenta Microsoft</cp:lastModifiedBy>
  <cp:revision>17</cp:revision>
  <dcterms:created xsi:type="dcterms:W3CDTF">2023-02-22T18:53:00Z</dcterms:created>
  <dcterms:modified xsi:type="dcterms:W3CDTF">2023-04-11T17:09:00Z</dcterms:modified>
</cp:coreProperties>
</file>