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C0F4F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0AE40C50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9B91EE5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7DE31C1E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14:paraId="0CBA9E71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6E5D0C1F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2A6EE83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(a)(es)</w:t>
      </w:r>
    </w:p>
    <w:p w14:paraId="5918C4C5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2641A7B7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3FCBE269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0BB9A233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6B904003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17F4A9D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2024E64A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Apertura de Proceso Ordinario de Responsabilidad Fiscal </w:t>
      </w:r>
      <w:r w:rsidR="00AD7558">
        <w:rPr>
          <w:rFonts w:ascii="Tahoma" w:hAnsi="Tahoma" w:cs="Tahoma"/>
        </w:rPr>
        <w:t>única instancia</w:t>
      </w:r>
      <w:r w:rsidRPr="0056354B">
        <w:rPr>
          <w:rFonts w:ascii="Tahoma" w:hAnsi="Tahoma" w:cs="Tahoma"/>
        </w:rPr>
        <w:t xml:space="preserve"> No. </w:t>
      </w:r>
      <w:commentRangeStart w:id="7"/>
      <w:r w:rsidRPr="0056354B">
        <w:rPr>
          <w:rFonts w:ascii="Tahoma" w:hAnsi="Tahoma" w:cs="Tahoma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  <w:r w:rsidRPr="0056354B">
        <w:rPr>
          <w:rFonts w:ascii="Tahoma" w:hAnsi="Tahoma" w:cs="Tahoma"/>
        </w:rPr>
        <w:t xml:space="preserve"> adelantado ante </w:t>
      </w:r>
      <w:commentRangeStart w:id="8"/>
      <w:r w:rsidRPr="0056354B">
        <w:rPr>
          <w:rFonts w:ascii="Tahoma" w:hAnsi="Tahoma" w:cs="Tahoma"/>
        </w:rPr>
        <w:t>_______________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8"/>
      </w:r>
    </w:p>
    <w:p w14:paraId="42A37368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38F4469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7A402BA2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0AD6EE99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 dentro de los cinco (5) días hábiles siguientes al envío de esta comunicación, a la Secretaría Común</w:t>
      </w:r>
      <w:r w:rsidR="00463E1B">
        <w:rPr>
          <w:rFonts w:ascii="Tahoma" w:hAnsi="Tahoma" w:cs="Tahoma"/>
          <w:sz w:val="22"/>
          <w:szCs w:val="22"/>
        </w:rPr>
        <w:t xml:space="preserve"> – 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y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 xml:space="preserve">, </w:t>
      </w:r>
      <w:r w:rsidR="00616DD5">
        <w:rPr>
          <w:rFonts w:ascii="Tahoma" w:hAnsi="Tahoma" w:cs="Tahoma"/>
          <w:sz w:val="22"/>
          <w:szCs w:val="22"/>
        </w:rPr>
        <w:t xml:space="preserve">donde se tramita el proceso,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8E50F6" w:rsidRPr="0056354B">
        <w:rPr>
          <w:rFonts w:ascii="Tahoma" w:hAnsi="Tahoma" w:cs="Tahoma"/>
          <w:sz w:val="22"/>
          <w:szCs w:val="22"/>
        </w:rPr>
        <w:t xml:space="preserve">AUTO DE APERTURA DEL PROCESO </w:t>
      </w:r>
      <w:r w:rsidR="0046479B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626F79">
        <w:rPr>
          <w:rFonts w:ascii="Tahoma" w:hAnsi="Tahoma" w:cs="Tahoma"/>
          <w:sz w:val="22"/>
          <w:szCs w:val="22"/>
        </w:rPr>
        <w:t xml:space="preserve">– UNICA INSTANCIA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9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9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9"/>
      </w:r>
      <w:r w:rsidR="00C573DD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728C2A16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06378B47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1BE6CAE2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0001FA66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6EFDAAB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AA4B422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3B9F2DCE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4AD0D2D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5DDF7347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0565544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B11EFD0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0"/>
      <w:r w:rsidRPr="0056354B">
        <w:rPr>
          <w:rFonts w:ascii="Tahoma" w:hAnsi="Tahoma" w:cs="Tahoma"/>
          <w:sz w:val="22"/>
          <w:szCs w:val="22"/>
        </w:rPr>
        <w:t>___________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</w:p>
    <w:p w14:paraId="2A29DDCC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232EAFD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511D28B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6B0E61A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2B784E8F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416A98FE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ersonal" w:date="2014-09-04T11:11:00Z" w:initials="P">
    <w:p w14:paraId="1E7E1608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14:paraId="661FF89C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04T11:24:00Z" w:initials="P">
    <w:p w14:paraId="7391725A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3" w:author="Personal" w:date="2014-09-04T11:15:00Z" w:initials="P">
    <w:p w14:paraId="2DDCE64D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4" w:author="Personal" w:date="2014-09-04T11:24:00Z" w:initials="P">
    <w:p w14:paraId="0E7BD857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5" w:author="Personal" w:date="2014-09-04T11:25:00Z" w:initials="P">
    <w:p w14:paraId="40273635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14:paraId="3B57565D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7" w:author="Personal" w:date="2014-09-04T11:19:00Z" w:initials="P">
    <w:p w14:paraId="2098EFB9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8" w:author="Personal" w:date="2014-09-04T11:21:00Z" w:initials="P">
    <w:p w14:paraId="2631600E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9" w:author="Personal" w:date="2014-09-08T10:02:00Z" w:initials="P">
    <w:p w14:paraId="4F3EB660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0" w:author="Personal" w:date="2014-09-04T11:29:00Z" w:initials="P">
    <w:p w14:paraId="33E7710B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7E1608" w15:done="0"/>
  <w15:commentEx w15:paraId="661FF89C" w15:done="0"/>
  <w15:commentEx w15:paraId="7391725A" w15:done="0"/>
  <w15:commentEx w15:paraId="2DDCE64D" w15:done="0"/>
  <w15:commentEx w15:paraId="0E7BD857" w15:done="0"/>
  <w15:commentEx w15:paraId="40273635" w15:done="0"/>
  <w15:commentEx w15:paraId="3B57565D" w15:done="0"/>
  <w15:commentEx w15:paraId="2098EFB9" w15:done="0"/>
  <w15:commentEx w15:paraId="2631600E" w15:done="0"/>
  <w15:commentEx w15:paraId="4F3EB660" w15:done="0"/>
  <w15:commentEx w15:paraId="33E771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2BA16" w14:textId="77777777" w:rsidR="00574162" w:rsidRDefault="00574162" w:rsidP="00383F0F">
      <w:r>
        <w:separator/>
      </w:r>
    </w:p>
  </w:endnote>
  <w:endnote w:type="continuationSeparator" w:id="0">
    <w:p w14:paraId="6F064ABA" w14:textId="77777777" w:rsidR="00574162" w:rsidRDefault="00574162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E66B9" w14:textId="77777777" w:rsidR="007E1640" w:rsidRDefault="007E164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81F1D" w14:textId="77777777" w:rsidR="00383F0F" w:rsidRDefault="00383F0F" w:rsidP="00383F0F">
    <w:pPr>
      <w:pStyle w:val="Piedepgina"/>
      <w:rPr>
        <w:rFonts w:ascii="Tahoma" w:hAnsi="Tahoma" w:cs="Tahoma"/>
      </w:rPr>
    </w:pPr>
  </w:p>
  <w:p w14:paraId="591E73CD" w14:textId="77777777" w:rsidR="007E1640" w:rsidRDefault="007E1640" w:rsidP="007E1640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04D5844" w14:textId="77777777" w:rsidR="007E1640" w:rsidRPr="00153F44" w:rsidRDefault="007E1640" w:rsidP="007E1640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23FE58C" w14:textId="77777777" w:rsidR="007E1640" w:rsidRDefault="007E1640" w:rsidP="007E1640">
    <w:pPr>
      <w:pStyle w:val="Piedepgina"/>
      <w:rPr>
        <w:i/>
      </w:rPr>
    </w:pPr>
  </w:p>
  <w:p w14:paraId="5855F238" w14:textId="77777777" w:rsidR="00383F0F" w:rsidRPr="007E1640" w:rsidRDefault="007E1640">
    <w:pPr>
      <w:pStyle w:val="Piedepgina"/>
      <w:rPr>
        <w:i/>
      </w:rPr>
    </w:pPr>
    <w:r w:rsidRPr="006941A0">
      <w:rPr>
        <w:i/>
      </w:rPr>
      <w:t xml:space="preserve">                     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bookmarkStart w:id="11" w:name="_GoBack"/>
    <w:bookmarkEnd w:id="1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E45C5" w14:textId="77777777" w:rsidR="007E1640" w:rsidRDefault="007E164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7BE9F" w14:textId="77777777" w:rsidR="00574162" w:rsidRDefault="00574162" w:rsidP="00383F0F">
      <w:r>
        <w:separator/>
      </w:r>
    </w:p>
  </w:footnote>
  <w:footnote w:type="continuationSeparator" w:id="0">
    <w:p w14:paraId="3E31B7AF" w14:textId="77777777" w:rsidR="00574162" w:rsidRDefault="00574162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DA481" w14:textId="77777777" w:rsidR="007E1640" w:rsidRDefault="007E164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387"/>
      <w:gridCol w:w="1694"/>
      <w:gridCol w:w="1669"/>
    </w:tblGrid>
    <w:tr w:rsidR="00383F0F" w:rsidRPr="00336C7A" w14:paraId="591563DB" w14:textId="77777777" w:rsidTr="007E1640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0F93F661" w14:textId="77777777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7E1640" w:rsidRPr="00C64FF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6D28750" wp14:editId="159DE112">
                <wp:extent cx="1250950" cy="1103630"/>
                <wp:effectExtent l="0" t="0" r="6350" b="127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gridSpan w:val="3"/>
          <w:vAlign w:val="center"/>
        </w:tcPr>
        <w:p w14:paraId="3A5FA2BB" w14:textId="77777777" w:rsidR="007E1640" w:rsidRPr="000F6938" w:rsidRDefault="007E1640" w:rsidP="007E164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SECRETARIA GENERAL</w:t>
          </w:r>
        </w:p>
        <w:p w14:paraId="01F2C252" w14:textId="77777777" w:rsidR="00383F0F" w:rsidRPr="008A1C24" w:rsidRDefault="007E1640" w:rsidP="007E1640">
          <w:pPr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PROCES</w:t>
          </w:r>
          <w:r>
            <w:rPr>
              <w:rFonts w:ascii="Tahoma" w:hAnsi="Tahoma" w:cs="Tahoma"/>
              <w:b/>
              <w:bCs/>
            </w:rPr>
            <w:t>O</w:t>
          </w:r>
          <w:r w:rsidRPr="000F6938">
            <w:rPr>
              <w:rFonts w:ascii="Tahoma" w:hAnsi="Tahoma" w:cs="Tahoma"/>
              <w:b/>
              <w:bCs/>
            </w:rPr>
            <w:t xml:space="preserve">: GESTIÓN </w:t>
          </w:r>
          <w:r>
            <w:rPr>
              <w:rFonts w:ascii="Tahoma" w:hAnsi="Tahoma" w:cs="Tahoma"/>
              <w:b/>
              <w:bCs/>
            </w:rPr>
            <w:t>DE ENLACE</w:t>
          </w:r>
        </w:p>
      </w:tc>
    </w:tr>
    <w:tr w:rsidR="007E1640" w:rsidRPr="00336C7A" w14:paraId="33BC9359" w14:textId="77777777" w:rsidTr="007E1640">
      <w:trPr>
        <w:trHeight w:val="313"/>
        <w:jc w:val="center"/>
      </w:trPr>
      <w:tc>
        <w:tcPr>
          <w:tcW w:w="2196" w:type="dxa"/>
          <w:vMerge/>
        </w:tcPr>
        <w:p w14:paraId="24A4BEE0" w14:textId="77777777" w:rsidR="007E1640" w:rsidRPr="00336C7A" w:rsidRDefault="007E1640" w:rsidP="007E1640">
          <w:pPr>
            <w:pStyle w:val="Encabezado"/>
            <w:rPr>
              <w:color w:val="008000"/>
            </w:rPr>
          </w:pPr>
        </w:p>
      </w:tc>
      <w:tc>
        <w:tcPr>
          <w:tcW w:w="3387" w:type="dxa"/>
          <w:vAlign w:val="center"/>
        </w:tcPr>
        <w:p w14:paraId="5F3B5A96" w14:textId="77777777" w:rsidR="007E1640" w:rsidRPr="008A1C24" w:rsidRDefault="007E1640" w:rsidP="007E164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“AUTO DE </w:t>
          </w:r>
          <w:r w:rsidRPr="008A1C24">
            <w:rPr>
              <w:rFonts w:ascii="Tahoma" w:hAnsi="Tahoma" w:cs="Tahoma"/>
              <w:b/>
            </w:rPr>
            <w:t>A</w:t>
          </w:r>
          <w:r>
            <w:rPr>
              <w:rFonts w:ascii="Tahoma" w:hAnsi="Tahoma" w:cs="Tahoma"/>
              <w:b/>
            </w:rPr>
            <w:t>PERTURA”</w:t>
          </w:r>
        </w:p>
        <w:p w14:paraId="030F03B6" w14:textId="77777777" w:rsidR="007E1640" w:rsidRPr="006075A9" w:rsidRDefault="007E1640" w:rsidP="007E1640">
          <w:pPr>
            <w:jc w:val="center"/>
            <w:rPr>
              <w:rFonts w:ascii="Tahoma" w:hAnsi="Tahoma" w:cs="Tahoma"/>
              <w:bCs/>
              <w:highlight w:val="yellow"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  <w:r>
            <w:rPr>
              <w:rFonts w:ascii="Tahoma" w:hAnsi="Tahoma" w:cs="Tahoma"/>
              <w:b/>
            </w:rPr>
            <w:t>UNICA INSTANCIA</w:t>
          </w:r>
        </w:p>
      </w:tc>
      <w:tc>
        <w:tcPr>
          <w:tcW w:w="1694" w:type="dxa"/>
          <w:vAlign w:val="center"/>
        </w:tcPr>
        <w:p w14:paraId="720E2113" w14:textId="77777777" w:rsidR="007E1640" w:rsidRDefault="007E1640" w:rsidP="007E164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0F6938">
            <w:rPr>
              <w:rFonts w:ascii="Tahoma" w:hAnsi="Tahoma" w:cs="Tahoma"/>
              <w:b/>
            </w:rPr>
            <w:t>CÓDIGO:</w:t>
          </w:r>
        </w:p>
        <w:p w14:paraId="2317CC71" w14:textId="77777777" w:rsidR="007E1640" w:rsidRPr="009E0BA8" w:rsidRDefault="007E1640" w:rsidP="007E1640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>
            <w:rPr>
              <w:rFonts w:ascii="Tahoma" w:hAnsi="Tahoma" w:cs="Tahoma"/>
              <w:b/>
            </w:rPr>
            <w:t>F16</w:t>
          </w:r>
          <w:r w:rsidRPr="000F6938">
            <w:rPr>
              <w:rFonts w:ascii="Tahoma" w:hAnsi="Tahoma" w:cs="Tahoma"/>
              <w:b/>
            </w:rPr>
            <w:t>-PA</w:t>
          </w:r>
          <w:r>
            <w:rPr>
              <w:rFonts w:ascii="Tahoma" w:hAnsi="Tahoma" w:cs="Tahoma"/>
              <w:b/>
            </w:rPr>
            <w:t>-GE</w:t>
          </w:r>
          <w:r w:rsidRPr="000F6938">
            <w:rPr>
              <w:rFonts w:ascii="Tahoma" w:hAnsi="Tahoma" w:cs="Tahoma"/>
              <w:b/>
            </w:rPr>
            <w:t>-03</w:t>
          </w:r>
        </w:p>
      </w:tc>
      <w:tc>
        <w:tcPr>
          <w:tcW w:w="1669" w:type="dxa"/>
          <w:vAlign w:val="center"/>
        </w:tcPr>
        <w:p w14:paraId="630AE33D" w14:textId="77777777" w:rsidR="007E1640" w:rsidRPr="009E0BA8" w:rsidRDefault="007E1640" w:rsidP="007E1640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 w:rsidRPr="000F6938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646D7E4B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58903" w14:textId="77777777" w:rsidR="007E1640" w:rsidRDefault="007E164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16658B"/>
    <w:rsid w:val="001B785D"/>
    <w:rsid w:val="00265EF3"/>
    <w:rsid w:val="00363183"/>
    <w:rsid w:val="00383F0F"/>
    <w:rsid w:val="00411A6A"/>
    <w:rsid w:val="00444191"/>
    <w:rsid w:val="00463E1B"/>
    <w:rsid w:val="0046479B"/>
    <w:rsid w:val="0056354B"/>
    <w:rsid w:val="00574162"/>
    <w:rsid w:val="005F58C7"/>
    <w:rsid w:val="00616DD5"/>
    <w:rsid w:val="00626F79"/>
    <w:rsid w:val="00690169"/>
    <w:rsid w:val="0072758D"/>
    <w:rsid w:val="007C7916"/>
    <w:rsid w:val="007E1640"/>
    <w:rsid w:val="008B5060"/>
    <w:rsid w:val="008E50F6"/>
    <w:rsid w:val="00924C97"/>
    <w:rsid w:val="00AD7558"/>
    <w:rsid w:val="00BE5076"/>
    <w:rsid w:val="00C573DD"/>
    <w:rsid w:val="00C7659B"/>
    <w:rsid w:val="00CB2015"/>
    <w:rsid w:val="00D523B5"/>
    <w:rsid w:val="00D75C80"/>
    <w:rsid w:val="00E77F95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5EEDA"/>
  <w15:docId w15:val="{BA8A1A2B-0458-406F-87C9-54456073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  <w:style w:type="character" w:styleId="Nmerodepgina">
    <w:name w:val="page number"/>
    <w:basedOn w:val="Fuentedeprrafopredeter"/>
    <w:rsid w:val="007E1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20</cp:revision>
  <dcterms:created xsi:type="dcterms:W3CDTF">2014-09-03T22:39:00Z</dcterms:created>
  <dcterms:modified xsi:type="dcterms:W3CDTF">2023-03-16T16:19:00Z</dcterms:modified>
</cp:coreProperties>
</file>